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2D0300">
      <w:pPr>
        <w:jc w:val="center"/>
        <w:rPr>
          <w:rFonts w:hint="eastAsia" w:ascii="微软雅黑" w:hAnsi="微软雅黑" w:eastAsia="微软雅黑"/>
          <w:b/>
          <w:sz w:val="36"/>
          <w:szCs w:val="36"/>
        </w:rPr>
      </w:pPr>
    </w:p>
    <w:p w14:paraId="6D6EB87C">
      <w:pPr>
        <w:jc w:val="center"/>
        <w:rPr>
          <w:rFonts w:hint="eastAsia" w:ascii="微软雅黑" w:hAnsi="微软雅黑" w:eastAsia="微软雅黑"/>
          <w:b/>
          <w:sz w:val="36"/>
          <w:szCs w:val="36"/>
        </w:rPr>
      </w:pPr>
    </w:p>
    <w:p w14:paraId="2AA6F371">
      <w:pPr>
        <w:jc w:val="center"/>
        <w:rPr>
          <w:rFonts w:hint="eastAsia" w:ascii="微软雅黑" w:hAnsi="微软雅黑" w:eastAsia="微软雅黑"/>
          <w:b/>
          <w:sz w:val="36"/>
          <w:szCs w:val="36"/>
        </w:rPr>
      </w:pPr>
    </w:p>
    <w:p w14:paraId="5F78BC02">
      <w:pPr>
        <w:jc w:val="center"/>
        <w:rPr>
          <w:rFonts w:hint="eastAsia" w:ascii="微软雅黑" w:hAnsi="微软雅黑" w:eastAsia="微软雅黑"/>
          <w:b/>
          <w:sz w:val="36"/>
          <w:szCs w:val="36"/>
        </w:rPr>
      </w:pPr>
      <w:r>
        <w:rPr>
          <w:rFonts w:ascii="微软雅黑" w:hAnsi="微软雅黑"/>
        </w:rPr>
        <w:drawing>
          <wp:anchor distT="0" distB="0" distL="114300" distR="114300" simplePos="0" relativeHeight="251660288" behindDoc="1" locked="0" layoutInCell="1" allowOverlap="1">
            <wp:simplePos x="0" y="0"/>
            <wp:positionH relativeFrom="column">
              <wp:posOffset>3289300</wp:posOffset>
            </wp:positionH>
            <wp:positionV relativeFrom="paragraph">
              <wp:posOffset>-7620</wp:posOffset>
            </wp:positionV>
            <wp:extent cx="1944370" cy="572135"/>
            <wp:effectExtent l="0" t="0" r="17780" b="18415"/>
            <wp:wrapNone/>
            <wp:docPr id="59" name="图片 59" descr="C:\Users\Administrator\Desktop\logo\logo_2.png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esktop\logo\logo_2.pnglogo_2"/>
                    <pic:cNvPicPr>
                      <a:picLocks noChangeAspect="1" noChangeArrowheads="1"/>
                    </pic:cNvPicPr>
                  </pic:nvPicPr>
                  <pic:blipFill>
                    <a:blip r:embed="rId7"/>
                    <a:srcRect/>
                    <a:stretch>
                      <a:fillRect/>
                    </a:stretch>
                  </pic:blipFill>
                  <pic:spPr>
                    <a:xfrm>
                      <a:off x="0" y="0"/>
                      <a:ext cx="1944370" cy="572135"/>
                    </a:xfrm>
                    <a:prstGeom prst="rect">
                      <a:avLst/>
                    </a:prstGeom>
                    <a:noFill/>
                    <a:ln>
                      <a:noFill/>
                    </a:ln>
                  </pic:spPr>
                </pic:pic>
              </a:graphicData>
            </a:graphic>
          </wp:anchor>
        </w:drawing>
      </w:r>
      <w:r>
        <w:rPr>
          <w:rFonts w:ascii="微软雅黑" w:hAnsi="微软雅黑"/>
        </w:rPr>
        <mc:AlternateContent>
          <mc:Choice Requires="wpg">
            <w:drawing>
              <wp:anchor distT="0" distB="0" distL="114300" distR="114300" simplePos="0" relativeHeight="251659264" behindDoc="1" locked="0" layoutInCell="1" allowOverlap="1">
                <wp:simplePos x="0" y="0"/>
                <wp:positionH relativeFrom="page">
                  <wp:posOffset>1060450</wp:posOffset>
                </wp:positionH>
                <wp:positionV relativeFrom="page">
                  <wp:posOffset>971550</wp:posOffset>
                </wp:positionV>
                <wp:extent cx="5353050" cy="1694815"/>
                <wp:effectExtent l="0" t="0" r="0" b="635"/>
                <wp:wrapNone/>
                <wp:docPr id="177" name="组 149"/>
                <wp:cNvGraphicFramePr/>
                <a:graphic xmlns:a="http://schemas.openxmlformats.org/drawingml/2006/main">
                  <a:graphicData uri="http://schemas.microsoft.com/office/word/2010/wordprocessingGroup">
                    <wpg:wgp>
                      <wpg:cNvGrpSpPr/>
                      <wpg:grpSpPr>
                        <a:xfrm>
                          <a:off x="0" y="0"/>
                          <a:ext cx="5353050" cy="1694815"/>
                          <a:chOff x="0" y="-1"/>
                          <a:chExt cx="7315200" cy="1216153"/>
                        </a:xfrm>
                      </wpg:grpSpPr>
                      <wps:wsp>
                        <wps:cNvPr id="178" name="矩形 51"/>
                        <wps:cNvSpPr/>
                        <wps:spPr>
                          <a:xfrm>
                            <a:off x="0" y="-1"/>
                            <a:ext cx="7315200" cy="1130373"/>
                          </a:xfrm>
                          <a:custGeom>
                            <a:avLst/>
                            <a:gdLst>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9" name="矩形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组 149" o:spid="_x0000_s1026" o:spt="203" style="position:absolute;left:0pt;margin-left:83.5pt;margin-top:76.5pt;height:133.45pt;width:421.5pt;mso-position-horizontal-relative:page;mso-position-vertical-relative:page;z-index:-251657216;mso-width-relative:page;mso-height-relative:page;" coordorigin="0,-1" coordsize="7315200,1216153" o:gfxdata="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n+T4ABAE35+RB1xcKh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">
                <o:lock v:ext="edit" aspectratio="f"/>
                <v:shape id="矩形 51" o:spid="_x0000_s1026" o:spt="100" style="position:absolute;left:0;top:-1;height:1130373;width:7315200;v-text-anchor:middle;" fillcolor="#5B9BD5 [3204]" filled="t" stroked="f" coordsize="7312660,1129665" o:gfxdata="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uOS4&#10;wAAAANwAAAAPAAAAAAAAAAEAIAAAACIAAABkcnMvZG93bnJldi54bWxQSwECFAAUAAAACACHTuJA&#10;My8FnjsAAAA5AAAAEAAAAAAAAAABACAAAAAPAQAAZHJzL3NoYXBleG1sLnhtbFBLBQYAAAAABgAG&#10;AFsBAAC5AwAAAAA=&#10;" path="m0,0l7312660,0,7312660,1129665,3619500,733425,0,1091565,0,0xe">
                  <v:path o:connectlocs="0,0;7315200,0;7315200,1130373;3620757,733884;0,1092249;0,0" o:connectangles="0,0,0,0,0,0"/>
                  <v:fill on="t" focussize="0,0"/>
                  <v:stroke on="f" weight="1pt" miterlimit="8" joinstyle="miter"/>
                  <v:imagedata o:title=""/>
                  <o:lock v:ext="edit" aspectratio="f"/>
                </v:shape>
                <v:rect id="矩形 151" o:spid="_x0000_s1026" o:spt="1" style="position:absolute;left:0;top:0;height:1216152;width:7315200;v-text-anchor:middle;" filled="t" stroked="f" coordsize="21600,21600" o:gfxdata="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PXvQAA&#10;ANwAAAAPAAAAAAAAAAEAIAAAACIAAABkcnMvZG93bnJldi54bWxQSwECFAAUAAAACACHTuJAMy8F&#10;njsAAAA5AAAAEAAAAAAAAAABACAAAAAMAQAAZHJzL3NoYXBleG1sLnhtbFBLBQYAAAAABgAGAFsB&#10;AAC2AwAAAAA=&#10;">
                  <v:fill type="frame" on="t" focussize="0,0" recolor="t" rotate="t" r:id="rId8"/>
                  <v:stroke on="f" weight="1pt" miterlimit="8" joinstyle="miter"/>
                  <v:imagedata o:title=""/>
                  <o:lock v:ext="edit" aspectratio="f"/>
                </v:rect>
              </v:group>
            </w:pict>
          </mc:Fallback>
        </mc:AlternateContent>
      </w:r>
    </w:p>
    <w:p w14:paraId="654EF6C7">
      <w:pPr>
        <w:jc w:val="center"/>
        <w:rPr>
          <w:rFonts w:hint="eastAsia" w:ascii="微软雅黑" w:hAnsi="微软雅黑" w:eastAsia="微软雅黑"/>
          <w:b/>
          <w:sz w:val="36"/>
          <w:szCs w:val="36"/>
        </w:rPr>
      </w:pPr>
    </w:p>
    <w:p w14:paraId="177A74A1">
      <w:pPr>
        <w:jc w:val="center"/>
        <w:rPr>
          <w:rFonts w:hint="eastAsia" w:ascii="微软雅黑" w:hAnsi="微软雅黑" w:eastAsia="微软雅黑"/>
          <w:b/>
          <w:sz w:val="36"/>
          <w:szCs w:val="36"/>
        </w:rPr>
      </w:pPr>
    </w:p>
    <w:p w14:paraId="5EA08F8E">
      <w:pPr>
        <w:jc w:val="center"/>
        <w:rPr>
          <w:rFonts w:hint="eastAsia" w:ascii="微软雅黑" w:hAnsi="微软雅黑" w:eastAsia="微软雅黑"/>
          <w:b/>
          <w:sz w:val="36"/>
          <w:szCs w:val="36"/>
        </w:rPr>
      </w:pPr>
    </w:p>
    <w:p w14:paraId="61E40573">
      <w:pPr>
        <w:jc w:val="center"/>
        <w:rPr>
          <w:rFonts w:hint="eastAsia" w:ascii="微软雅黑" w:hAnsi="微软雅黑" w:eastAsia="微软雅黑"/>
          <w:b/>
          <w:sz w:val="36"/>
          <w:szCs w:val="36"/>
        </w:rPr>
      </w:pPr>
    </w:p>
    <w:p w14:paraId="38747095">
      <w:pPr>
        <w:bidi w:val="0"/>
        <w:rPr>
          <w:b/>
          <w:bCs/>
          <w:sz w:val="44"/>
          <w:szCs w:val="44"/>
        </w:rPr>
      </w:pPr>
      <w:r>
        <w:rPr>
          <w:rFonts w:hint="eastAsia"/>
          <w:b/>
          <w:bCs/>
          <w:sz w:val="44"/>
          <w:szCs w:val="44"/>
        </w:rPr>
        <w:t>供应商</w:t>
      </w:r>
      <w:r>
        <w:rPr>
          <w:rFonts w:hint="eastAsia"/>
          <w:b/>
          <w:bCs/>
          <w:sz w:val="44"/>
          <w:szCs w:val="44"/>
          <w:lang w:val="en-US" w:eastAsia="zh-CN"/>
        </w:rPr>
        <w:t>证书申请及用印</w:t>
      </w:r>
      <w:r>
        <w:rPr>
          <w:rFonts w:hint="eastAsia"/>
          <w:b/>
          <w:bCs/>
          <w:sz w:val="44"/>
          <w:szCs w:val="44"/>
        </w:rPr>
        <w:t>操作手册</w:t>
      </w:r>
    </w:p>
    <w:p w14:paraId="3CD43441">
      <w:pPr>
        <w:rPr>
          <w:rFonts w:hint="eastAsia"/>
          <w:lang w:val="en-US" w:eastAsia="zh-CN"/>
        </w:rPr>
      </w:pPr>
    </w:p>
    <w:p w14:paraId="3EE28C6E">
      <w:pPr>
        <w:rPr>
          <w:rFonts w:hint="eastAsia"/>
          <w:lang w:val="en-US" w:eastAsia="zh-CN"/>
        </w:rPr>
      </w:pPr>
    </w:p>
    <w:p w14:paraId="68B9FD7F">
      <w:pPr>
        <w:rPr>
          <w:rFonts w:hint="eastAsia"/>
          <w:lang w:val="en-US" w:eastAsia="zh-CN"/>
        </w:rPr>
      </w:pPr>
    </w:p>
    <w:p w14:paraId="6BACC804">
      <w:pPr>
        <w:rPr>
          <w:rFonts w:hint="eastAsia"/>
          <w:lang w:val="en-US" w:eastAsia="zh-CN"/>
        </w:rPr>
      </w:pPr>
    </w:p>
    <w:p w14:paraId="1CC9647F">
      <w:pPr>
        <w:rPr>
          <w:rFonts w:hint="eastAsia"/>
          <w:lang w:val="en-US" w:eastAsia="zh-CN"/>
        </w:rPr>
      </w:pPr>
    </w:p>
    <w:p w14:paraId="58A6214A">
      <w:pPr>
        <w:rPr>
          <w:rFonts w:hint="eastAsia"/>
          <w:lang w:val="en-US" w:eastAsia="zh-CN"/>
        </w:rPr>
      </w:pPr>
    </w:p>
    <w:p w14:paraId="63F4D0BC">
      <w:pPr>
        <w:rPr>
          <w:rFonts w:hint="eastAsia"/>
          <w:lang w:val="en-US" w:eastAsia="zh-CN"/>
        </w:rPr>
      </w:pPr>
    </w:p>
    <w:p w14:paraId="63314A59">
      <w:pPr>
        <w:rPr>
          <w:rFonts w:hint="eastAsia"/>
          <w:lang w:val="en-US" w:eastAsia="zh-CN"/>
        </w:rPr>
      </w:pPr>
    </w:p>
    <w:p w14:paraId="5D2ED6AC">
      <w:pPr>
        <w:rPr>
          <w:rFonts w:hint="eastAsia"/>
          <w:lang w:val="en-US" w:eastAsia="zh-CN"/>
        </w:rPr>
      </w:pPr>
    </w:p>
    <w:p w14:paraId="212A28C4">
      <w:pPr>
        <w:rPr>
          <w:rFonts w:hint="eastAsia"/>
          <w:lang w:val="en-US" w:eastAsia="zh-CN"/>
        </w:rPr>
      </w:pPr>
    </w:p>
    <w:p w14:paraId="5237E207">
      <w:pPr>
        <w:rPr>
          <w:rFonts w:hint="eastAsia"/>
          <w:lang w:val="en-US" w:eastAsia="zh-CN"/>
        </w:rPr>
      </w:pPr>
    </w:p>
    <w:p w14:paraId="01BBAD36">
      <w:pPr>
        <w:rPr>
          <w:rFonts w:hint="eastAsia"/>
          <w:lang w:val="en-US" w:eastAsia="zh-CN"/>
        </w:rPr>
      </w:pPr>
    </w:p>
    <w:p w14:paraId="77DE9941">
      <w:pPr>
        <w:rPr>
          <w:rFonts w:hint="eastAsia"/>
          <w:lang w:val="en-US" w:eastAsia="zh-CN"/>
        </w:rPr>
      </w:pPr>
    </w:p>
    <w:p w14:paraId="18990366">
      <w:pPr>
        <w:rPr>
          <w:rFonts w:hint="eastAsia"/>
          <w:lang w:val="en-US" w:eastAsia="zh-CN"/>
        </w:rPr>
      </w:pPr>
    </w:p>
    <w:p w14:paraId="0B7E44EF">
      <w:pPr>
        <w:rPr>
          <w:rFonts w:hint="eastAsia"/>
          <w:lang w:val="en-US" w:eastAsia="zh-CN"/>
        </w:rPr>
      </w:pPr>
    </w:p>
    <w:p w14:paraId="586AA831">
      <w:pPr>
        <w:rPr>
          <w:rFonts w:hint="eastAsia"/>
          <w:lang w:val="en-US" w:eastAsia="zh-CN"/>
        </w:rPr>
      </w:pPr>
    </w:p>
    <w:p w14:paraId="28DBDB68">
      <w:pPr>
        <w:ind w:left="0" w:leftChars="0" w:firstLine="0" w:firstLineChars="0"/>
        <w:rPr>
          <w:rFonts w:hint="eastAsia"/>
          <w:lang w:val="en-US" w:eastAsia="zh-CN"/>
        </w:rPr>
      </w:pPr>
    </w:p>
    <w:p w14:paraId="3F4BE388">
      <w:pPr>
        <w:rPr>
          <w:rFonts w:hint="eastAsia"/>
          <w:lang w:val="en-US" w:eastAsia="zh-CN"/>
        </w:rPr>
      </w:pPr>
    </w:p>
    <w:sdt>
      <w:sdtPr>
        <w:rPr>
          <w:rFonts w:ascii="宋体" w:hAnsi="宋体" w:eastAsia="宋体" w:cstheme="minorBidi"/>
          <w:kern w:val="2"/>
          <w:sz w:val="21"/>
          <w:szCs w:val="22"/>
          <w:lang w:val="en-US" w:eastAsia="zh-CN" w:bidi="ar-SA"/>
        </w:rPr>
        <w:id w:val="147471583"/>
        <w15:color w:val="DBDBDB"/>
        <w:docPartObj>
          <w:docPartGallery w:val="Table of Contents"/>
          <w:docPartUnique/>
        </w:docPartObj>
      </w:sdtPr>
      <w:sdtEndPr>
        <w:rPr>
          <w:rFonts w:hint="eastAsia" w:eastAsia="微软雅黑" w:asciiTheme="minorAscii" w:hAnsiTheme="minorAscii" w:cstheme="minorBidi"/>
          <w:b/>
          <w:kern w:val="2"/>
          <w:sz w:val="24"/>
          <w:szCs w:val="22"/>
          <w:lang w:val="en-US" w:eastAsia="zh-CN" w:bidi="ar-SA"/>
        </w:rPr>
      </w:sdtEndPr>
      <w:sdtContent>
        <w:p w14:paraId="42EAE2E7">
          <w:pPr>
            <w:spacing w:before="0" w:beforeLines="0" w:after="0" w:afterLines="0" w:line="240" w:lineRule="auto"/>
            <w:ind w:left="0" w:leftChars="0" w:right="0" w:rightChars="0" w:firstLine="0" w:firstLineChars="0"/>
            <w:jc w:val="center"/>
          </w:pPr>
          <w:r>
            <w:rPr>
              <w:rFonts w:ascii="宋体" w:hAnsi="宋体" w:eastAsia="宋体"/>
              <w:b/>
              <w:bCs/>
              <w:sz w:val="36"/>
              <w:szCs w:val="36"/>
            </w:rPr>
            <w:t>目录</w:t>
          </w:r>
        </w:p>
        <w:p w14:paraId="49D57EF8">
          <w:pPr>
            <w:pStyle w:val="7"/>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_Toc2874 </w:instrText>
          </w:r>
          <w:r>
            <w:rPr>
              <w:rFonts w:hint="eastAsia"/>
              <w:lang w:val="en-US" w:eastAsia="zh-CN"/>
            </w:rPr>
            <w:fldChar w:fldCharType="separate"/>
          </w:r>
          <w:r>
            <w:rPr>
              <w:rFonts w:hint="eastAsia"/>
              <w:lang w:val="en-US" w:eastAsia="zh-CN"/>
            </w:rPr>
            <w:t>总体操作流程简述如下：</w:t>
          </w:r>
          <w:r>
            <w:tab/>
          </w:r>
          <w:r>
            <w:fldChar w:fldCharType="begin"/>
          </w:r>
          <w:r>
            <w:instrText xml:space="preserve"> PAGEREF _Toc2874 \h </w:instrText>
          </w:r>
          <w:r>
            <w:fldChar w:fldCharType="separate"/>
          </w:r>
          <w:r>
            <w:t>3</w:t>
          </w:r>
          <w:r>
            <w:fldChar w:fldCharType="end"/>
          </w:r>
          <w:r>
            <w:rPr>
              <w:rFonts w:hint="eastAsia"/>
              <w:lang w:val="en-US" w:eastAsia="zh-CN"/>
            </w:rPr>
            <w:fldChar w:fldCharType="end"/>
          </w:r>
        </w:p>
        <w:p w14:paraId="331C166D">
          <w:pPr>
            <w:pStyle w:val="7"/>
            <w:tabs>
              <w:tab w:val="right" w:leader="dot" w:pos="8306"/>
            </w:tabs>
          </w:pPr>
          <w:r>
            <w:rPr>
              <w:rFonts w:hint="eastAsia"/>
              <w:lang w:val="en-US" w:eastAsia="zh-CN"/>
            </w:rPr>
            <w:fldChar w:fldCharType="begin"/>
          </w:r>
          <w:r>
            <w:rPr>
              <w:rFonts w:hint="eastAsia"/>
              <w:lang w:val="en-US" w:eastAsia="zh-CN"/>
            </w:rPr>
            <w:instrText xml:space="preserve"> HYPERLINK \l _Toc29263 </w:instrText>
          </w:r>
          <w:r>
            <w:rPr>
              <w:rFonts w:hint="eastAsia"/>
              <w:lang w:val="en-US" w:eastAsia="zh-CN"/>
            </w:rPr>
            <w:fldChar w:fldCharType="separate"/>
          </w:r>
          <w:r>
            <w:rPr>
              <w:rFonts w:hint="eastAsia"/>
              <w:lang w:val="en-US" w:eastAsia="zh-CN"/>
            </w:rPr>
            <w:t>一</w:t>
          </w:r>
          <w:r>
            <w:rPr>
              <w:rFonts w:hint="eastAsia"/>
            </w:rPr>
            <w:t>、系统登录</w:t>
          </w:r>
          <w:r>
            <w:tab/>
          </w:r>
          <w:r>
            <w:fldChar w:fldCharType="begin"/>
          </w:r>
          <w:r>
            <w:instrText xml:space="preserve"> PAGEREF _Toc29263 \h </w:instrText>
          </w:r>
          <w:r>
            <w:fldChar w:fldCharType="separate"/>
          </w:r>
          <w:r>
            <w:t>4</w:t>
          </w:r>
          <w:r>
            <w:fldChar w:fldCharType="end"/>
          </w:r>
          <w:r>
            <w:rPr>
              <w:rFonts w:hint="eastAsia"/>
              <w:lang w:val="en-US" w:eastAsia="zh-CN"/>
            </w:rPr>
            <w:fldChar w:fldCharType="end"/>
          </w:r>
        </w:p>
        <w:p w14:paraId="19378D4E">
          <w:pPr>
            <w:pStyle w:val="7"/>
            <w:tabs>
              <w:tab w:val="right" w:leader="dot" w:pos="8306"/>
            </w:tabs>
          </w:pPr>
          <w:r>
            <w:rPr>
              <w:rFonts w:hint="eastAsia"/>
              <w:lang w:val="en-US" w:eastAsia="zh-CN"/>
            </w:rPr>
            <w:fldChar w:fldCharType="begin"/>
          </w:r>
          <w:r>
            <w:rPr>
              <w:rFonts w:hint="eastAsia"/>
              <w:lang w:val="en-US" w:eastAsia="zh-CN"/>
            </w:rPr>
            <w:instrText xml:space="preserve"> HYPERLINK \l _Toc973 </w:instrText>
          </w:r>
          <w:r>
            <w:rPr>
              <w:rFonts w:hint="eastAsia"/>
              <w:lang w:val="en-US" w:eastAsia="zh-CN"/>
            </w:rPr>
            <w:fldChar w:fldCharType="separate"/>
          </w:r>
          <w:r>
            <w:rPr>
              <w:rFonts w:hint="eastAsia"/>
              <w:lang w:val="en-US" w:eastAsia="zh-CN"/>
            </w:rPr>
            <w:t>二</w:t>
          </w:r>
          <w:r>
            <w:rPr>
              <w:rFonts w:hint="eastAsia"/>
            </w:rPr>
            <w:t>、</w:t>
          </w:r>
          <w:r>
            <w:rPr>
              <w:rFonts w:hint="eastAsia"/>
              <w:lang w:val="en-US" w:eastAsia="zh-CN"/>
            </w:rPr>
            <w:t>组织认证</w:t>
          </w:r>
          <w:r>
            <w:tab/>
          </w:r>
          <w:r>
            <w:fldChar w:fldCharType="begin"/>
          </w:r>
          <w:r>
            <w:instrText xml:space="preserve"> PAGEREF _Toc973 \h </w:instrText>
          </w:r>
          <w:r>
            <w:fldChar w:fldCharType="separate"/>
          </w:r>
          <w:r>
            <w:t>6</w:t>
          </w:r>
          <w:r>
            <w:fldChar w:fldCharType="end"/>
          </w:r>
          <w:r>
            <w:rPr>
              <w:rFonts w:hint="eastAsia"/>
              <w:lang w:val="en-US" w:eastAsia="zh-CN"/>
            </w:rPr>
            <w:fldChar w:fldCharType="end"/>
          </w:r>
        </w:p>
        <w:p w14:paraId="1AD88F15">
          <w:pPr>
            <w:pStyle w:val="7"/>
            <w:tabs>
              <w:tab w:val="right" w:leader="dot" w:pos="8306"/>
            </w:tabs>
          </w:pPr>
          <w:r>
            <w:rPr>
              <w:rFonts w:hint="eastAsia"/>
              <w:lang w:val="en-US" w:eastAsia="zh-CN"/>
            </w:rPr>
            <w:fldChar w:fldCharType="begin"/>
          </w:r>
          <w:r>
            <w:rPr>
              <w:rFonts w:hint="eastAsia"/>
              <w:lang w:val="en-US" w:eastAsia="zh-CN"/>
            </w:rPr>
            <w:instrText xml:space="preserve"> HYPERLINK \l _Toc18064 </w:instrText>
          </w:r>
          <w:r>
            <w:rPr>
              <w:rFonts w:hint="eastAsia"/>
              <w:lang w:val="en-US" w:eastAsia="zh-CN"/>
            </w:rPr>
            <w:fldChar w:fldCharType="separate"/>
          </w:r>
          <w:r>
            <w:rPr>
              <w:rFonts w:hint="eastAsia"/>
              <w:lang w:val="en-US" w:eastAsia="zh-CN"/>
            </w:rPr>
            <w:t>三</w:t>
          </w:r>
          <w:r>
            <w:rPr>
              <w:rFonts w:hint="eastAsia"/>
            </w:rPr>
            <w:t>、</w:t>
          </w:r>
          <w:r>
            <w:rPr>
              <w:rFonts w:hint="eastAsia"/>
              <w:lang w:val="en-US" w:eastAsia="zh-CN"/>
            </w:rPr>
            <w:t>组织人员及权限管理</w:t>
          </w:r>
          <w:r>
            <w:tab/>
          </w:r>
          <w:r>
            <w:fldChar w:fldCharType="begin"/>
          </w:r>
          <w:r>
            <w:instrText xml:space="preserve"> PAGEREF _Toc18064 \h </w:instrText>
          </w:r>
          <w:r>
            <w:fldChar w:fldCharType="separate"/>
          </w:r>
          <w:r>
            <w:t>6</w:t>
          </w:r>
          <w:r>
            <w:fldChar w:fldCharType="end"/>
          </w:r>
          <w:r>
            <w:rPr>
              <w:rFonts w:hint="eastAsia"/>
              <w:lang w:val="en-US" w:eastAsia="zh-CN"/>
            </w:rPr>
            <w:fldChar w:fldCharType="end"/>
          </w:r>
        </w:p>
        <w:p w14:paraId="031D4B31">
          <w:pPr>
            <w:pStyle w:val="8"/>
            <w:tabs>
              <w:tab w:val="right" w:leader="dot" w:pos="8306"/>
            </w:tabs>
          </w:pPr>
          <w:r>
            <w:rPr>
              <w:rFonts w:hint="eastAsia"/>
              <w:lang w:val="en-US" w:eastAsia="zh-CN"/>
            </w:rPr>
            <w:fldChar w:fldCharType="begin"/>
          </w:r>
          <w:r>
            <w:rPr>
              <w:rFonts w:hint="eastAsia"/>
              <w:lang w:val="en-US" w:eastAsia="zh-CN"/>
            </w:rPr>
            <w:instrText xml:space="preserve"> HYPERLINK \l _Toc30275 </w:instrText>
          </w:r>
          <w:r>
            <w:rPr>
              <w:rFonts w:hint="eastAsia"/>
              <w:lang w:val="en-US" w:eastAsia="zh-CN"/>
            </w:rPr>
            <w:fldChar w:fldCharType="separate"/>
          </w:r>
          <w:r>
            <w:rPr>
              <w:rFonts w:hint="eastAsia"/>
              <w:lang w:val="en-US" w:eastAsia="zh-CN"/>
            </w:rPr>
            <w:t>4</w:t>
          </w:r>
          <w:r>
            <w:rPr>
              <w:rFonts w:hint="eastAsia"/>
            </w:rPr>
            <w:t>.1、</w:t>
          </w:r>
          <w:r>
            <w:rPr>
              <w:rFonts w:hint="eastAsia"/>
              <w:lang w:val="en-US" w:eastAsia="zh-CN"/>
            </w:rPr>
            <w:t>人员信息</w:t>
          </w:r>
          <w:r>
            <w:tab/>
          </w:r>
          <w:r>
            <w:fldChar w:fldCharType="begin"/>
          </w:r>
          <w:r>
            <w:instrText xml:space="preserve"> PAGEREF _Toc30275 \h </w:instrText>
          </w:r>
          <w:r>
            <w:fldChar w:fldCharType="separate"/>
          </w:r>
          <w:r>
            <w:t>6</w:t>
          </w:r>
          <w:r>
            <w:fldChar w:fldCharType="end"/>
          </w:r>
          <w:r>
            <w:rPr>
              <w:rFonts w:hint="eastAsia"/>
              <w:lang w:val="en-US" w:eastAsia="zh-CN"/>
            </w:rPr>
            <w:fldChar w:fldCharType="end"/>
          </w:r>
        </w:p>
        <w:p w14:paraId="007C6A0B">
          <w:pPr>
            <w:pStyle w:val="8"/>
            <w:tabs>
              <w:tab w:val="right" w:leader="dot" w:pos="8306"/>
            </w:tabs>
          </w:pPr>
          <w:r>
            <w:rPr>
              <w:rFonts w:hint="eastAsia"/>
              <w:lang w:val="en-US" w:eastAsia="zh-CN"/>
            </w:rPr>
            <w:fldChar w:fldCharType="begin"/>
          </w:r>
          <w:r>
            <w:rPr>
              <w:rFonts w:hint="eastAsia"/>
              <w:lang w:val="en-US" w:eastAsia="zh-CN"/>
            </w:rPr>
            <w:instrText xml:space="preserve"> HYPERLINK \l _Toc9764 </w:instrText>
          </w:r>
          <w:r>
            <w:rPr>
              <w:rFonts w:hint="eastAsia"/>
              <w:lang w:val="en-US" w:eastAsia="zh-CN"/>
            </w:rPr>
            <w:fldChar w:fldCharType="separate"/>
          </w:r>
          <w:r>
            <w:rPr>
              <w:rFonts w:hint="eastAsia"/>
              <w:lang w:val="en-US" w:eastAsia="zh-CN"/>
            </w:rPr>
            <w:t>4</w:t>
          </w:r>
          <w:r>
            <w:rPr>
              <w:rFonts w:hint="eastAsia"/>
            </w:rPr>
            <w:t>.</w:t>
          </w:r>
          <w:r>
            <w:rPr>
              <w:rFonts w:hint="eastAsia"/>
              <w:lang w:val="en-US" w:eastAsia="zh-CN"/>
            </w:rPr>
            <w:t>2</w:t>
          </w:r>
          <w:r>
            <w:rPr>
              <w:rFonts w:hint="eastAsia"/>
            </w:rPr>
            <w:t>、</w:t>
          </w:r>
          <w:r>
            <w:rPr>
              <w:rFonts w:hint="eastAsia"/>
              <w:lang w:val="en-US" w:eastAsia="zh-CN"/>
            </w:rPr>
            <w:t>角色</w:t>
          </w:r>
          <w:r>
            <w:rPr>
              <w:rFonts w:hint="eastAsia"/>
            </w:rPr>
            <w:t>管理</w:t>
          </w:r>
          <w:r>
            <w:tab/>
          </w:r>
          <w:r>
            <w:fldChar w:fldCharType="begin"/>
          </w:r>
          <w:r>
            <w:instrText xml:space="preserve"> PAGEREF _Toc9764 \h </w:instrText>
          </w:r>
          <w:r>
            <w:fldChar w:fldCharType="separate"/>
          </w:r>
          <w:r>
            <w:t>13</w:t>
          </w:r>
          <w:r>
            <w:fldChar w:fldCharType="end"/>
          </w:r>
          <w:r>
            <w:rPr>
              <w:rFonts w:hint="eastAsia"/>
              <w:lang w:val="en-US" w:eastAsia="zh-CN"/>
            </w:rPr>
            <w:fldChar w:fldCharType="end"/>
          </w:r>
        </w:p>
        <w:p w14:paraId="26D6AA5C">
          <w:pPr>
            <w:pStyle w:val="7"/>
            <w:tabs>
              <w:tab w:val="right" w:leader="dot" w:pos="8306"/>
            </w:tabs>
          </w:pPr>
          <w:r>
            <w:rPr>
              <w:rFonts w:hint="eastAsia"/>
              <w:lang w:val="en-US" w:eastAsia="zh-CN"/>
            </w:rPr>
            <w:fldChar w:fldCharType="begin"/>
          </w:r>
          <w:r>
            <w:rPr>
              <w:rFonts w:hint="eastAsia"/>
              <w:lang w:val="en-US" w:eastAsia="zh-CN"/>
            </w:rPr>
            <w:instrText xml:space="preserve"> HYPERLINK \l _Toc9412 </w:instrText>
          </w:r>
          <w:r>
            <w:rPr>
              <w:rFonts w:hint="eastAsia"/>
              <w:lang w:val="en-US" w:eastAsia="zh-CN"/>
            </w:rPr>
            <w:fldChar w:fldCharType="separate"/>
          </w:r>
          <w:r>
            <w:rPr>
              <w:rFonts w:hint="eastAsia"/>
              <w:lang w:val="en-US" w:eastAsia="zh-CN"/>
            </w:rPr>
            <w:t>四</w:t>
          </w:r>
          <w:r>
            <w:rPr>
              <w:rFonts w:hint="eastAsia"/>
            </w:rPr>
            <w:t>、印控-电子印章</w:t>
          </w:r>
          <w:r>
            <w:tab/>
          </w:r>
          <w:r>
            <w:fldChar w:fldCharType="begin"/>
          </w:r>
          <w:r>
            <w:instrText xml:space="preserve"> PAGEREF _Toc9412 \h </w:instrText>
          </w:r>
          <w:r>
            <w:fldChar w:fldCharType="separate"/>
          </w:r>
          <w:r>
            <w:t>15</w:t>
          </w:r>
          <w:r>
            <w:fldChar w:fldCharType="end"/>
          </w:r>
          <w:r>
            <w:rPr>
              <w:rFonts w:hint="eastAsia"/>
              <w:lang w:val="en-US" w:eastAsia="zh-CN"/>
            </w:rPr>
            <w:fldChar w:fldCharType="end"/>
          </w:r>
        </w:p>
        <w:p w14:paraId="6868BDA2">
          <w:pPr>
            <w:pStyle w:val="8"/>
            <w:tabs>
              <w:tab w:val="right" w:leader="dot" w:pos="8306"/>
            </w:tabs>
          </w:pPr>
          <w:r>
            <w:rPr>
              <w:rFonts w:hint="eastAsia"/>
              <w:lang w:val="en-US" w:eastAsia="zh-CN"/>
            </w:rPr>
            <w:fldChar w:fldCharType="begin"/>
          </w:r>
          <w:r>
            <w:rPr>
              <w:rFonts w:hint="eastAsia"/>
              <w:lang w:val="en-US" w:eastAsia="zh-CN"/>
            </w:rPr>
            <w:instrText xml:space="preserve"> HYPERLINK \l _Toc23686 </w:instrText>
          </w:r>
          <w:r>
            <w:rPr>
              <w:rFonts w:hint="eastAsia"/>
              <w:lang w:val="en-US" w:eastAsia="zh-CN"/>
            </w:rPr>
            <w:fldChar w:fldCharType="separate"/>
          </w:r>
          <w:r>
            <w:rPr>
              <w:rFonts w:hint="eastAsia"/>
              <w:lang w:val="en-US" w:eastAsia="zh-CN"/>
            </w:rPr>
            <w:t>5</w:t>
          </w:r>
          <w:r>
            <w:rPr>
              <w:rFonts w:hint="eastAsia"/>
            </w:rPr>
            <w:t>.1、制作印章</w:t>
          </w:r>
          <w:r>
            <w:tab/>
          </w:r>
          <w:r>
            <w:fldChar w:fldCharType="begin"/>
          </w:r>
          <w:r>
            <w:instrText xml:space="preserve"> PAGEREF _Toc23686 \h </w:instrText>
          </w:r>
          <w:r>
            <w:fldChar w:fldCharType="separate"/>
          </w:r>
          <w:r>
            <w:t>15</w:t>
          </w:r>
          <w:r>
            <w:fldChar w:fldCharType="end"/>
          </w:r>
          <w:r>
            <w:rPr>
              <w:rFonts w:hint="eastAsia"/>
              <w:lang w:val="en-US" w:eastAsia="zh-CN"/>
            </w:rPr>
            <w:fldChar w:fldCharType="end"/>
          </w:r>
        </w:p>
        <w:p w14:paraId="00BC98EC">
          <w:pPr>
            <w:pStyle w:val="8"/>
            <w:tabs>
              <w:tab w:val="right" w:leader="dot" w:pos="8306"/>
            </w:tabs>
          </w:pPr>
          <w:r>
            <w:rPr>
              <w:rFonts w:hint="eastAsia"/>
              <w:lang w:val="en-US" w:eastAsia="zh-CN"/>
            </w:rPr>
            <w:fldChar w:fldCharType="begin"/>
          </w:r>
          <w:r>
            <w:rPr>
              <w:rFonts w:hint="eastAsia"/>
              <w:lang w:val="en-US" w:eastAsia="zh-CN"/>
            </w:rPr>
            <w:instrText xml:space="preserve"> HYPERLINK \l _Toc16140 </w:instrText>
          </w:r>
          <w:r>
            <w:rPr>
              <w:rFonts w:hint="eastAsia"/>
              <w:lang w:val="en-US" w:eastAsia="zh-CN"/>
            </w:rPr>
            <w:fldChar w:fldCharType="separate"/>
          </w:r>
          <w:r>
            <w:rPr>
              <w:rFonts w:hint="eastAsia"/>
              <w:lang w:val="en-US" w:eastAsia="zh-CN"/>
            </w:rPr>
            <w:t>5.2、印章管理权限变更</w:t>
          </w:r>
          <w:r>
            <w:tab/>
          </w:r>
          <w:r>
            <w:fldChar w:fldCharType="begin"/>
          </w:r>
          <w:r>
            <w:instrText xml:space="preserve"> PAGEREF _Toc16140 \h </w:instrText>
          </w:r>
          <w:r>
            <w:fldChar w:fldCharType="separate"/>
          </w:r>
          <w:r>
            <w:t>19</w:t>
          </w:r>
          <w:r>
            <w:fldChar w:fldCharType="end"/>
          </w:r>
          <w:r>
            <w:rPr>
              <w:rFonts w:hint="eastAsia"/>
              <w:lang w:val="en-US" w:eastAsia="zh-CN"/>
            </w:rPr>
            <w:fldChar w:fldCharType="end"/>
          </w:r>
        </w:p>
        <w:p w14:paraId="74F63FDC">
          <w:pPr>
            <w:pStyle w:val="7"/>
            <w:tabs>
              <w:tab w:val="right" w:leader="dot" w:pos="8306"/>
            </w:tabs>
          </w:pPr>
          <w:r>
            <w:rPr>
              <w:rFonts w:hint="eastAsia"/>
              <w:lang w:val="en-US" w:eastAsia="zh-CN"/>
            </w:rPr>
            <w:fldChar w:fldCharType="begin"/>
          </w:r>
          <w:r>
            <w:rPr>
              <w:rFonts w:hint="eastAsia"/>
              <w:lang w:val="en-US" w:eastAsia="zh-CN"/>
            </w:rPr>
            <w:instrText xml:space="preserve"> HYPERLINK \l _Toc19465 </w:instrText>
          </w:r>
          <w:r>
            <w:rPr>
              <w:rFonts w:hint="eastAsia"/>
              <w:lang w:val="en-US" w:eastAsia="zh-CN"/>
            </w:rPr>
            <w:fldChar w:fldCharType="separate"/>
          </w:r>
          <w:r>
            <w:rPr>
              <w:rFonts w:hint="eastAsia"/>
              <w:lang w:val="en-US" w:eastAsia="zh-CN"/>
            </w:rPr>
            <w:t>五</w:t>
          </w:r>
          <w:r>
            <w:rPr>
              <w:rFonts w:hint="eastAsia"/>
            </w:rPr>
            <w:t>、</w:t>
          </w:r>
          <w:r>
            <w:rPr>
              <w:rFonts w:hint="eastAsia"/>
              <w:lang w:val="en-US" w:eastAsia="zh-CN"/>
            </w:rPr>
            <w:t>证书申请及付费</w:t>
          </w:r>
          <w:r>
            <w:tab/>
          </w:r>
          <w:r>
            <w:fldChar w:fldCharType="begin"/>
          </w:r>
          <w:r>
            <w:instrText xml:space="preserve"> PAGEREF _Toc19465 \h </w:instrText>
          </w:r>
          <w:r>
            <w:fldChar w:fldCharType="separate"/>
          </w:r>
          <w:r>
            <w:t>24</w:t>
          </w:r>
          <w:r>
            <w:fldChar w:fldCharType="end"/>
          </w:r>
          <w:r>
            <w:rPr>
              <w:rFonts w:hint="eastAsia"/>
              <w:lang w:val="en-US" w:eastAsia="zh-CN"/>
            </w:rPr>
            <w:fldChar w:fldCharType="end"/>
          </w:r>
        </w:p>
        <w:p w14:paraId="6468ABE8">
          <w:pPr>
            <w:pStyle w:val="7"/>
            <w:tabs>
              <w:tab w:val="right" w:leader="dot" w:pos="8306"/>
            </w:tabs>
          </w:pPr>
          <w:r>
            <w:rPr>
              <w:rFonts w:hint="eastAsia"/>
              <w:lang w:val="en-US" w:eastAsia="zh-CN"/>
            </w:rPr>
            <w:fldChar w:fldCharType="begin"/>
          </w:r>
          <w:r>
            <w:rPr>
              <w:rFonts w:hint="eastAsia"/>
              <w:lang w:val="en-US" w:eastAsia="zh-CN"/>
            </w:rPr>
            <w:instrText xml:space="preserve"> HYPERLINK \l _Toc20891 </w:instrText>
          </w:r>
          <w:r>
            <w:rPr>
              <w:rFonts w:hint="eastAsia"/>
              <w:lang w:val="en-US" w:eastAsia="zh-CN"/>
            </w:rPr>
            <w:fldChar w:fldCharType="separate"/>
          </w:r>
          <w:r>
            <w:rPr>
              <w:rFonts w:hint="eastAsia"/>
              <w:lang w:val="en-US" w:eastAsia="zh-CN"/>
            </w:rPr>
            <w:t>六</w:t>
          </w:r>
          <w:r>
            <w:rPr>
              <w:rFonts w:hint="eastAsia"/>
            </w:rPr>
            <w:t>、</w:t>
          </w:r>
          <w:r>
            <w:rPr>
              <w:rFonts w:hint="eastAsia"/>
              <w:lang w:val="en-US" w:eastAsia="zh-CN"/>
            </w:rPr>
            <w:t>APP使用方法</w:t>
          </w:r>
          <w:r>
            <w:tab/>
          </w:r>
          <w:r>
            <w:fldChar w:fldCharType="begin"/>
          </w:r>
          <w:r>
            <w:instrText xml:space="preserve"> PAGEREF _Toc20891 \h </w:instrText>
          </w:r>
          <w:r>
            <w:fldChar w:fldCharType="separate"/>
          </w:r>
          <w:r>
            <w:t>27</w:t>
          </w:r>
          <w:r>
            <w:fldChar w:fldCharType="end"/>
          </w:r>
          <w:r>
            <w:rPr>
              <w:rFonts w:hint="eastAsia"/>
              <w:lang w:val="en-US" w:eastAsia="zh-CN"/>
            </w:rPr>
            <w:fldChar w:fldCharType="end"/>
          </w:r>
        </w:p>
        <w:p w14:paraId="7FE1B0CF">
          <w:pPr>
            <w:pStyle w:val="8"/>
            <w:tabs>
              <w:tab w:val="right" w:leader="dot" w:pos="8306"/>
            </w:tabs>
          </w:pPr>
          <w:r>
            <w:rPr>
              <w:rFonts w:hint="eastAsia"/>
              <w:lang w:val="en-US" w:eastAsia="zh-CN"/>
            </w:rPr>
            <w:fldChar w:fldCharType="begin"/>
          </w:r>
          <w:r>
            <w:rPr>
              <w:rFonts w:hint="eastAsia"/>
              <w:lang w:val="en-US" w:eastAsia="zh-CN"/>
            </w:rPr>
            <w:instrText xml:space="preserve"> HYPERLINK \l _Toc7350 </w:instrText>
          </w:r>
          <w:r>
            <w:rPr>
              <w:rFonts w:hint="eastAsia"/>
              <w:lang w:val="en-US" w:eastAsia="zh-CN"/>
            </w:rPr>
            <w:fldChar w:fldCharType="separate"/>
          </w:r>
          <w:r>
            <w:rPr>
              <w:rFonts w:hint="eastAsia"/>
              <w:lang w:val="en-US" w:eastAsia="zh-CN"/>
            </w:rPr>
            <w:t>6.1、APP基础设置</w:t>
          </w:r>
          <w:r>
            <w:tab/>
          </w:r>
          <w:r>
            <w:fldChar w:fldCharType="begin"/>
          </w:r>
          <w:r>
            <w:instrText xml:space="preserve"> PAGEREF _Toc7350 \h </w:instrText>
          </w:r>
          <w:r>
            <w:fldChar w:fldCharType="separate"/>
          </w:r>
          <w:r>
            <w:t>28</w:t>
          </w:r>
          <w:r>
            <w:fldChar w:fldCharType="end"/>
          </w:r>
          <w:r>
            <w:rPr>
              <w:rFonts w:hint="eastAsia"/>
              <w:lang w:val="en-US" w:eastAsia="zh-CN"/>
            </w:rPr>
            <w:fldChar w:fldCharType="end"/>
          </w:r>
        </w:p>
        <w:p w14:paraId="482BDF0D">
          <w:pPr>
            <w:pStyle w:val="8"/>
            <w:tabs>
              <w:tab w:val="right" w:leader="dot" w:pos="8306"/>
            </w:tabs>
          </w:pPr>
          <w:r>
            <w:rPr>
              <w:rFonts w:hint="eastAsia"/>
              <w:lang w:val="en-US" w:eastAsia="zh-CN"/>
            </w:rPr>
            <w:fldChar w:fldCharType="begin"/>
          </w:r>
          <w:r>
            <w:rPr>
              <w:rFonts w:hint="eastAsia"/>
              <w:lang w:val="en-US" w:eastAsia="zh-CN"/>
            </w:rPr>
            <w:instrText xml:space="preserve"> HYPERLINK \l _Toc17307 </w:instrText>
          </w:r>
          <w:r>
            <w:rPr>
              <w:rFonts w:hint="eastAsia"/>
              <w:lang w:val="en-US" w:eastAsia="zh-CN"/>
            </w:rPr>
            <w:fldChar w:fldCharType="separate"/>
          </w:r>
          <w:r>
            <w:rPr>
              <w:rFonts w:hint="eastAsia"/>
              <w:lang w:val="en-US" w:eastAsia="zh-CN"/>
            </w:rPr>
            <w:t>6.2、扫码登录招标平台</w:t>
          </w:r>
          <w:r>
            <w:tab/>
          </w:r>
          <w:r>
            <w:fldChar w:fldCharType="begin"/>
          </w:r>
          <w:r>
            <w:instrText xml:space="preserve"> PAGEREF _Toc17307 \h </w:instrText>
          </w:r>
          <w:r>
            <w:fldChar w:fldCharType="separate"/>
          </w:r>
          <w:r>
            <w:t>35</w:t>
          </w:r>
          <w:r>
            <w:fldChar w:fldCharType="end"/>
          </w:r>
          <w:r>
            <w:rPr>
              <w:rFonts w:hint="eastAsia"/>
              <w:lang w:val="en-US" w:eastAsia="zh-CN"/>
            </w:rPr>
            <w:fldChar w:fldCharType="end"/>
          </w:r>
        </w:p>
        <w:p w14:paraId="40DA5098">
          <w:pPr>
            <w:pStyle w:val="8"/>
            <w:tabs>
              <w:tab w:val="right" w:leader="dot" w:pos="8306"/>
            </w:tabs>
          </w:pPr>
          <w:r>
            <w:rPr>
              <w:rFonts w:hint="eastAsia"/>
              <w:lang w:val="en-US" w:eastAsia="zh-CN"/>
            </w:rPr>
            <w:fldChar w:fldCharType="begin"/>
          </w:r>
          <w:r>
            <w:rPr>
              <w:rFonts w:hint="eastAsia"/>
              <w:lang w:val="en-US" w:eastAsia="zh-CN"/>
            </w:rPr>
            <w:instrText xml:space="preserve"> HYPERLINK \l _Toc9018 </w:instrText>
          </w:r>
          <w:r>
            <w:rPr>
              <w:rFonts w:hint="eastAsia"/>
              <w:lang w:val="en-US" w:eastAsia="zh-CN"/>
            </w:rPr>
            <w:fldChar w:fldCharType="separate"/>
          </w:r>
          <w:r>
            <w:rPr>
              <w:rFonts w:hint="eastAsia"/>
              <w:lang w:val="en-US" w:eastAsia="zh-CN"/>
            </w:rPr>
            <w:t>6.3、文件签署</w:t>
          </w:r>
          <w:r>
            <w:tab/>
          </w:r>
          <w:r>
            <w:fldChar w:fldCharType="begin"/>
          </w:r>
          <w:r>
            <w:instrText xml:space="preserve"> PAGEREF _Toc9018 \h </w:instrText>
          </w:r>
          <w:r>
            <w:fldChar w:fldCharType="separate"/>
          </w:r>
          <w:r>
            <w:t>36</w:t>
          </w:r>
          <w:r>
            <w:fldChar w:fldCharType="end"/>
          </w:r>
          <w:r>
            <w:rPr>
              <w:rFonts w:hint="eastAsia"/>
              <w:lang w:val="en-US" w:eastAsia="zh-CN"/>
            </w:rPr>
            <w:fldChar w:fldCharType="end"/>
          </w:r>
        </w:p>
        <w:p w14:paraId="46E368F9">
          <w:pPr>
            <w:pStyle w:val="7"/>
            <w:tabs>
              <w:tab w:val="right" w:leader="dot" w:pos="8306"/>
            </w:tabs>
          </w:pPr>
          <w:r>
            <w:rPr>
              <w:rFonts w:hint="eastAsia"/>
              <w:lang w:val="en-US" w:eastAsia="zh-CN"/>
            </w:rPr>
            <w:fldChar w:fldCharType="begin"/>
          </w:r>
          <w:r>
            <w:rPr>
              <w:rFonts w:hint="eastAsia"/>
              <w:lang w:val="en-US" w:eastAsia="zh-CN"/>
            </w:rPr>
            <w:instrText xml:space="preserve"> HYPERLINK \l _Toc169 </w:instrText>
          </w:r>
          <w:r>
            <w:rPr>
              <w:rFonts w:hint="eastAsia"/>
              <w:lang w:val="en-US" w:eastAsia="zh-CN"/>
            </w:rPr>
            <w:fldChar w:fldCharType="separate"/>
          </w:r>
          <w:r>
            <w:rPr>
              <w:rFonts w:hint="eastAsia"/>
              <w:lang w:val="en-US" w:eastAsia="zh-CN"/>
            </w:rPr>
            <w:t>七、整体系统使用注意事项：</w:t>
          </w:r>
          <w:r>
            <w:tab/>
          </w:r>
          <w:r>
            <w:fldChar w:fldCharType="begin"/>
          </w:r>
          <w:r>
            <w:instrText xml:space="preserve"> PAGEREF _Toc169 \h </w:instrText>
          </w:r>
          <w:r>
            <w:fldChar w:fldCharType="separate"/>
          </w:r>
          <w:r>
            <w:t>40</w:t>
          </w:r>
          <w:r>
            <w:fldChar w:fldCharType="end"/>
          </w:r>
          <w:r>
            <w:rPr>
              <w:rFonts w:hint="eastAsia"/>
              <w:lang w:val="en-US" w:eastAsia="zh-CN"/>
            </w:rPr>
            <w:fldChar w:fldCharType="end"/>
          </w:r>
        </w:p>
        <w:p w14:paraId="623A4B90">
          <w:pPr>
            <w:rPr>
              <w:rFonts w:hint="eastAsia"/>
              <w:lang w:val="en-US" w:eastAsia="zh-CN"/>
            </w:rPr>
          </w:pPr>
          <w:r>
            <w:rPr>
              <w:rFonts w:hint="eastAsia"/>
              <w:lang w:val="en-US" w:eastAsia="zh-CN"/>
            </w:rPr>
            <w:fldChar w:fldCharType="end"/>
          </w:r>
        </w:p>
      </w:sdtContent>
    </w:sdt>
    <w:p w14:paraId="7E23498C">
      <w:pPr>
        <w:rPr>
          <w:rFonts w:hint="eastAsia"/>
          <w:lang w:val="en-US" w:eastAsia="zh-CN"/>
        </w:rPr>
      </w:pPr>
    </w:p>
    <w:p w14:paraId="3291DB9B">
      <w:pPr>
        <w:rPr>
          <w:rFonts w:hint="eastAsia"/>
          <w:lang w:val="en-US" w:eastAsia="zh-CN"/>
        </w:rPr>
      </w:pPr>
    </w:p>
    <w:p w14:paraId="36B047E6">
      <w:pPr>
        <w:rPr>
          <w:rFonts w:hint="eastAsia"/>
          <w:lang w:val="en-US" w:eastAsia="zh-CN"/>
        </w:rPr>
      </w:pPr>
    </w:p>
    <w:p w14:paraId="1455B03A">
      <w:pPr>
        <w:rPr>
          <w:rFonts w:hint="eastAsia"/>
          <w:lang w:val="en-US" w:eastAsia="zh-CN"/>
        </w:rPr>
      </w:pPr>
    </w:p>
    <w:p w14:paraId="0AA3B418">
      <w:pPr>
        <w:rPr>
          <w:rFonts w:hint="eastAsia"/>
          <w:lang w:val="en-US" w:eastAsia="zh-CN"/>
        </w:rPr>
      </w:pPr>
    </w:p>
    <w:p w14:paraId="321A70F2">
      <w:pPr>
        <w:ind w:left="0" w:leftChars="0" w:firstLine="0" w:firstLineChars="0"/>
        <w:rPr>
          <w:rFonts w:hint="eastAsia"/>
          <w:lang w:val="en-US" w:eastAsia="zh-CN"/>
        </w:rPr>
      </w:pPr>
    </w:p>
    <w:p w14:paraId="21FDCDE6">
      <w:pPr>
        <w:rPr>
          <w:rFonts w:hint="eastAsia"/>
          <w:lang w:val="en-US" w:eastAsia="zh-CN"/>
        </w:rPr>
      </w:pPr>
      <w:r>
        <w:rPr>
          <w:rFonts w:hint="eastAsia"/>
          <w:lang w:val="en-US" w:eastAsia="zh-CN"/>
        </w:rPr>
        <w:t>供应商在招投标平台注册后，需登录郑煤机电子签约平台来进行组织认证、印章制作、人员管理、证书申请等操作。</w:t>
      </w:r>
    </w:p>
    <w:p w14:paraId="52B9BF7B">
      <w:pPr>
        <w:pStyle w:val="2"/>
        <w:bidi w:val="0"/>
        <w:rPr>
          <w:rFonts w:hint="eastAsia"/>
          <w:lang w:val="en-US" w:eastAsia="zh-CN"/>
        </w:rPr>
      </w:pPr>
      <w:bookmarkStart w:id="0" w:name="_Toc2874"/>
      <w:r>
        <w:rPr>
          <w:rFonts w:hint="eastAsia"/>
          <w:lang w:val="en-US" w:eastAsia="zh-CN"/>
        </w:rPr>
        <w:t>总体操作流程简述如下：</w:t>
      </w:r>
      <w:bookmarkEnd w:id="0"/>
    </w:p>
    <w:p w14:paraId="27237ADE">
      <w:pPr>
        <w:numPr>
          <w:ilvl w:val="0"/>
          <w:numId w:val="1"/>
        </w:numPr>
        <w:rPr>
          <w:rFonts w:hint="eastAsia"/>
          <w:b/>
          <w:bCs/>
          <w:lang w:val="en-US" w:eastAsia="zh-CN"/>
        </w:rPr>
      </w:pPr>
      <w:r>
        <w:rPr>
          <w:rFonts w:hint="eastAsia"/>
          <w:b w:val="0"/>
          <w:bCs w:val="0"/>
          <w:lang w:val="en-US" w:eastAsia="zh-CN"/>
        </w:rPr>
        <w:t>使用招投标平台注册时的联系人电话登录电子签约平台进行本组织认证，系统默认该人员为本组织初始系统管理员；</w:t>
      </w:r>
      <w:r>
        <w:rPr>
          <w:rFonts w:hint="eastAsia"/>
          <w:b/>
          <w:bCs/>
          <w:lang w:val="en-US" w:eastAsia="zh-CN"/>
        </w:rPr>
        <w:t>具体操作见目录一、二</w:t>
      </w:r>
    </w:p>
    <w:p w14:paraId="7DDD7BCF">
      <w:pPr>
        <w:numPr>
          <w:ilvl w:val="0"/>
          <w:numId w:val="1"/>
        </w:numPr>
        <w:rPr>
          <w:rFonts w:hint="default"/>
          <w:b w:val="0"/>
          <w:bCs w:val="0"/>
          <w:lang w:val="en-US" w:eastAsia="zh-CN"/>
        </w:rPr>
      </w:pPr>
      <w:r>
        <w:rPr>
          <w:rFonts w:hint="eastAsia"/>
          <w:b w:val="0"/>
          <w:bCs w:val="0"/>
          <w:lang w:val="en-US" w:eastAsia="zh-CN"/>
        </w:rPr>
        <w:t>认证通过后进行组织内部人员增加，包含后续投标中需要进行标书文件印章加盖的人员、需要进行个人签字的人员、法定代表人，并将法定代表人与本组织进行关联；</w:t>
      </w:r>
      <w:r>
        <w:rPr>
          <w:rFonts w:hint="eastAsia"/>
          <w:b/>
          <w:bCs/>
          <w:lang w:val="en-US" w:eastAsia="zh-CN"/>
        </w:rPr>
        <w:t>具体操作见目录三</w:t>
      </w:r>
    </w:p>
    <w:p w14:paraId="217C7095">
      <w:pPr>
        <w:numPr>
          <w:ilvl w:val="0"/>
          <w:numId w:val="1"/>
        </w:numPr>
        <w:rPr>
          <w:rFonts w:hint="default"/>
          <w:b w:val="0"/>
          <w:bCs w:val="0"/>
          <w:lang w:val="en-US" w:eastAsia="zh-CN"/>
        </w:rPr>
      </w:pPr>
      <w:r>
        <w:rPr>
          <w:rFonts w:hint="eastAsia"/>
          <w:b w:val="0"/>
          <w:bCs w:val="0"/>
          <w:lang w:val="en-US" w:eastAsia="zh-CN"/>
        </w:rPr>
        <w:t>制作本组织投标时使用的印章（包含组织公章、法定代表人印章）并对组织公章分配具体的管理员、签章人，法定代表人印章操作及管理权限默认为法定代表人，如需其他人使用该印章，需由其本人账号登录系统完成印章权限变更；</w:t>
      </w:r>
      <w:r>
        <w:rPr>
          <w:rFonts w:hint="eastAsia"/>
          <w:b/>
          <w:bCs/>
          <w:lang w:val="en-US" w:eastAsia="zh-CN"/>
        </w:rPr>
        <w:t>具体操作见目录四</w:t>
      </w:r>
    </w:p>
    <w:p w14:paraId="04031944">
      <w:pPr>
        <w:numPr>
          <w:ilvl w:val="0"/>
          <w:numId w:val="1"/>
        </w:numPr>
        <w:rPr>
          <w:rFonts w:hint="default"/>
          <w:b w:val="0"/>
          <w:bCs w:val="0"/>
          <w:lang w:val="en-US" w:eastAsia="zh-CN"/>
        </w:rPr>
      </w:pPr>
      <w:r>
        <w:rPr>
          <w:rFonts w:hint="eastAsia"/>
          <w:b w:val="0"/>
          <w:bCs w:val="0"/>
          <w:lang w:val="en-US" w:eastAsia="zh-CN"/>
        </w:rPr>
        <w:t>进行企业证书、个人证书申请及付费、开票操作；</w:t>
      </w:r>
      <w:r>
        <w:rPr>
          <w:rFonts w:hint="eastAsia"/>
          <w:b/>
          <w:bCs/>
          <w:lang w:val="en-US" w:eastAsia="zh-CN"/>
        </w:rPr>
        <w:t>具体操作见目录五</w:t>
      </w:r>
    </w:p>
    <w:p w14:paraId="511AD8A4">
      <w:pPr>
        <w:numPr>
          <w:ilvl w:val="0"/>
          <w:numId w:val="1"/>
        </w:numPr>
        <w:rPr>
          <w:rFonts w:hint="default"/>
          <w:b w:val="0"/>
          <w:bCs w:val="0"/>
          <w:lang w:val="en-US" w:eastAsia="zh-CN"/>
        </w:rPr>
      </w:pPr>
      <w:r>
        <w:rPr>
          <w:rFonts w:hint="eastAsia"/>
          <w:b w:val="0"/>
          <w:bCs w:val="0"/>
          <w:lang w:val="en-US" w:eastAsia="zh-CN"/>
        </w:rPr>
        <w:t>通知相关人员（需登录招投标平台人员、标书文件签字、盖章人员）下载电子签约平台APP，并由其个人使用APP进行个人签名、身份认证操作；</w:t>
      </w:r>
      <w:r>
        <w:rPr>
          <w:rFonts w:hint="eastAsia"/>
          <w:b/>
          <w:bCs/>
          <w:lang w:val="en-US" w:eastAsia="zh-CN"/>
        </w:rPr>
        <w:t>具体操作见目录6.1</w:t>
      </w:r>
    </w:p>
    <w:p w14:paraId="1EA1E24E">
      <w:pPr>
        <w:numPr>
          <w:ilvl w:val="0"/>
          <w:numId w:val="1"/>
        </w:numPr>
        <w:rPr>
          <w:rFonts w:hint="default"/>
          <w:b w:val="0"/>
          <w:bCs w:val="0"/>
          <w:lang w:val="en-US" w:eastAsia="zh-CN"/>
        </w:rPr>
      </w:pPr>
      <w:r>
        <w:rPr>
          <w:rFonts w:hint="eastAsia"/>
          <w:b w:val="0"/>
          <w:bCs w:val="0"/>
          <w:lang w:val="en-US" w:eastAsia="zh-CN"/>
        </w:rPr>
        <w:t>通过APP扫码登录招投标平台完成后续投标工作，并在标书制作完成后由组织印章签章人、需个人签字的人员使用APP扫码进行登录并完成印章加盖或签字；</w:t>
      </w:r>
      <w:r>
        <w:rPr>
          <w:rFonts w:hint="eastAsia"/>
          <w:b/>
          <w:bCs/>
          <w:lang w:val="en-US" w:eastAsia="zh-CN"/>
        </w:rPr>
        <w:t>具体操作见目录6.2、6.3</w:t>
      </w:r>
    </w:p>
    <w:p w14:paraId="0DE59FCF">
      <w:pPr>
        <w:numPr>
          <w:ilvl w:val="0"/>
          <w:numId w:val="1"/>
        </w:numPr>
        <w:bidi w:val="0"/>
        <w:rPr>
          <w:rFonts w:hint="default"/>
          <w:b w:val="0"/>
          <w:bCs w:val="0"/>
          <w:lang w:val="en-US" w:eastAsia="zh-CN"/>
        </w:rPr>
      </w:pPr>
      <w:r>
        <w:rPr>
          <w:rFonts w:hint="eastAsia"/>
          <w:lang w:val="en-US" w:eastAsia="zh-CN"/>
        </w:rPr>
        <w:t>导出制作完成的投标文件，上传招投标平台，完成投标工作。</w:t>
      </w:r>
    </w:p>
    <w:p w14:paraId="019DA4F2">
      <w:pPr>
        <w:numPr>
          <w:ilvl w:val="0"/>
          <w:numId w:val="0"/>
        </w:numPr>
        <w:rPr>
          <w:rFonts w:hint="eastAsia"/>
          <w:b/>
          <w:bCs/>
          <w:lang w:val="en-US" w:eastAsia="zh-CN"/>
        </w:rPr>
      </w:pPr>
    </w:p>
    <w:p w14:paraId="1CBA9A04">
      <w:pPr>
        <w:numPr>
          <w:ilvl w:val="0"/>
          <w:numId w:val="0"/>
        </w:numPr>
        <w:rPr>
          <w:rFonts w:hint="eastAsia"/>
          <w:b/>
          <w:bCs/>
          <w:lang w:val="en-US" w:eastAsia="zh-CN"/>
        </w:rPr>
      </w:pPr>
    </w:p>
    <w:p w14:paraId="5E41CB7C">
      <w:pPr>
        <w:numPr>
          <w:ilvl w:val="0"/>
          <w:numId w:val="0"/>
        </w:numPr>
        <w:rPr>
          <w:rFonts w:hint="default"/>
          <w:b/>
          <w:bCs/>
          <w:lang w:val="en-US" w:eastAsia="zh-CN"/>
        </w:rPr>
      </w:pPr>
      <w:r>
        <w:rPr>
          <w:rFonts w:hint="eastAsia"/>
          <w:b/>
          <w:bCs/>
          <w:lang w:val="en-US" w:eastAsia="zh-CN"/>
        </w:rPr>
        <w:t>以下为各功能节点的具体功能及操作方法：</w:t>
      </w:r>
    </w:p>
    <w:p w14:paraId="3A40D91E">
      <w:pPr>
        <w:pStyle w:val="2"/>
        <w:keepNext/>
        <w:keepLines/>
        <w:pageBreakBefore w:val="0"/>
        <w:widowControl w:val="0"/>
        <w:numPr>
          <w:ilvl w:val="0"/>
          <w:numId w:val="0"/>
        </w:numPr>
        <w:kinsoku/>
        <w:wordWrap/>
        <w:overflowPunct/>
        <w:topLinePunct w:val="0"/>
        <w:autoSpaceDE/>
        <w:autoSpaceDN/>
        <w:bidi w:val="0"/>
        <w:adjustRightInd/>
        <w:snapToGrid/>
        <w:ind w:left="-360" w:leftChars="0"/>
        <w:textAlignment w:val="auto"/>
        <w:rPr>
          <w:b/>
        </w:rPr>
      </w:pPr>
      <w:bookmarkStart w:id="1" w:name="_Toc29263"/>
      <w:r>
        <w:rPr>
          <w:rFonts w:hint="eastAsia"/>
          <w:lang w:val="en-US" w:eastAsia="zh-CN"/>
        </w:rPr>
        <w:t>一</w:t>
      </w:r>
      <w:r>
        <w:rPr>
          <w:rFonts w:hint="eastAsia"/>
        </w:rPr>
        <w:t>、系统登录</w:t>
      </w:r>
      <w:bookmarkEnd w:id="1"/>
    </w:p>
    <w:p w14:paraId="039A6F31">
      <w:pPr>
        <w:rPr>
          <w:rFonts w:hint="default"/>
          <w:lang w:val="en-US" w:eastAsia="zh-CN"/>
        </w:rPr>
      </w:pPr>
      <w:r>
        <w:rPr>
          <w:rFonts w:hint="eastAsia"/>
          <w:lang w:val="en-US" w:eastAsia="zh-CN"/>
        </w:rPr>
        <w:t>具体操作如下：</w:t>
      </w:r>
    </w:p>
    <w:p w14:paraId="1A904AB7">
      <w:pPr>
        <w:numPr>
          <w:ilvl w:val="0"/>
          <w:numId w:val="2"/>
        </w:numPr>
        <w:bidi w:val="0"/>
        <w:rPr>
          <w:rFonts w:hint="eastAsia"/>
          <w:lang w:val="en-US" w:eastAsia="zh-CN"/>
        </w:rPr>
      </w:pPr>
      <w:r>
        <w:rPr>
          <w:rFonts w:hint="eastAsia"/>
          <w:lang w:val="en-US" w:eastAsia="zh-CN"/>
        </w:rPr>
        <w:t>、完成注册后点击，通过账号、密码登录电子招投标平台，选择CA申请进行系统跳转。</w:t>
      </w:r>
    </w:p>
    <w:p w14:paraId="77915F03">
      <w:pPr>
        <w:numPr>
          <w:ilvl w:val="0"/>
          <w:numId w:val="0"/>
        </w:numPr>
        <w:bidi w:val="0"/>
        <w:ind w:firstLine="420" w:firstLineChars="0"/>
        <w:rPr>
          <w:rFonts w:hint="eastAsia"/>
          <w:lang w:val="en-US" w:eastAsia="zh-CN"/>
        </w:rPr>
      </w:pPr>
      <w:r>
        <w:rPr>
          <w:rFonts w:hint="eastAsia"/>
          <w:lang w:val="en-US" w:eastAsia="zh-CN"/>
        </w:rPr>
        <w:t>CA申请功能节点中三个按钮功能介绍：</w:t>
      </w:r>
    </w:p>
    <w:p w14:paraId="1F1BB394">
      <w:pPr>
        <w:numPr>
          <w:ilvl w:val="0"/>
          <w:numId w:val="3"/>
        </w:numPr>
        <w:bidi w:val="0"/>
        <w:ind w:left="420" w:leftChars="0" w:hanging="420" w:firstLineChars="0"/>
        <w:rPr>
          <w:rFonts w:hint="eastAsia"/>
          <w:lang w:val="en-US" w:eastAsia="zh-CN"/>
        </w:rPr>
      </w:pPr>
      <w:r>
        <w:rPr>
          <w:rFonts w:hint="eastAsia"/>
          <w:lang w:val="en-US" w:eastAsia="zh-CN"/>
        </w:rPr>
        <w:t>CA申请：该按钮为初次在招投标平台中完成注册时点击进行电子签约平台的登录使用；</w:t>
      </w:r>
    </w:p>
    <w:p w14:paraId="40A5F802">
      <w:pPr>
        <w:numPr>
          <w:ilvl w:val="0"/>
          <w:numId w:val="3"/>
        </w:numPr>
        <w:bidi w:val="0"/>
        <w:ind w:left="420" w:leftChars="0" w:hanging="420" w:firstLineChars="0"/>
        <w:rPr>
          <w:rFonts w:hint="eastAsia"/>
          <w:lang w:val="en-US" w:eastAsia="zh-CN"/>
        </w:rPr>
      </w:pPr>
      <w:r>
        <w:rPr>
          <w:rFonts w:hint="eastAsia"/>
          <w:lang w:val="en-US" w:eastAsia="zh-CN"/>
        </w:rPr>
        <w:t>CA变更申请：本组织信息发生变更后，在招投标平台完成重新审核后点击该按钮进行CA证书申请前的组织重新认证；</w:t>
      </w:r>
    </w:p>
    <w:p w14:paraId="34EB1065">
      <w:pPr>
        <w:numPr>
          <w:ilvl w:val="0"/>
          <w:numId w:val="3"/>
        </w:numPr>
        <w:bidi w:val="0"/>
        <w:ind w:left="420" w:leftChars="0" w:hanging="420" w:firstLineChars="0"/>
        <w:rPr>
          <w:rFonts w:hint="default"/>
          <w:lang w:val="en-US" w:eastAsia="zh-CN"/>
        </w:rPr>
      </w:pPr>
      <w:r>
        <w:rPr>
          <w:rFonts w:hint="eastAsia"/>
          <w:lang w:val="en-US" w:eastAsia="zh-CN"/>
        </w:rPr>
        <w:t>CA登录：非初次登录时使用该按钮进行页面跳转进而管理本组织CA证书申请的相关信息。</w:t>
      </w:r>
    </w:p>
    <w:p w14:paraId="598AF2C6">
      <w:pPr>
        <w:numPr>
          <w:ilvl w:val="0"/>
          <w:numId w:val="0"/>
        </w:numPr>
        <w:bidi w:val="0"/>
        <w:jc w:val="center"/>
      </w:pPr>
      <w:r>
        <w:drawing>
          <wp:inline distT="0" distB="0" distL="114300" distR="114300">
            <wp:extent cx="5601970" cy="2577465"/>
            <wp:effectExtent l="0" t="0" r="17780" b="133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601970" cy="2577465"/>
                    </a:xfrm>
                    <a:prstGeom prst="rect">
                      <a:avLst/>
                    </a:prstGeom>
                    <a:noFill/>
                    <a:ln>
                      <a:noFill/>
                    </a:ln>
                  </pic:spPr>
                </pic:pic>
              </a:graphicData>
            </a:graphic>
          </wp:inline>
        </w:drawing>
      </w:r>
    </w:p>
    <w:p w14:paraId="039358CF">
      <w:pPr>
        <w:numPr>
          <w:ilvl w:val="0"/>
          <w:numId w:val="0"/>
        </w:numPr>
        <w:bidi w:val="0"/>
        <w:jc w:val="center"/>
        <w:rPr>
          <w:rFonts w:hint="eastAsia"/>
          <w:lang w:val="en-US" w:eastAsia="zh-CN"/>
        </w:rPr>
      </w:pPr>
      <w:r>
        <w:drawing>
          <wp:inline distT="0" distB="0" distL="114300" distR="114300">
            <wp:extent cx="5268595" cy="2576830"/>
            <wp:effectExtent l="0" t="0" r="8255" b="1397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pic:cNvPicPr>
                      <a:picLocks noChangeAspect="1"/>
                    </pic:cNvPicPr>
                  </pic:nvPicPr>
                  <pic:blipFill>
                    <a:blip r:embed="rId10"/>
                    <a:stretch>
                      <a:fillRect/>
                    </a:stretch>
                  </pic:blipFill>
                  <pic:spPr>
                    <a:xfrm>
                      <a:off x="0" y="0"/>
                      <a:ext cx="5268595" cy="2576830"/>
                    </a:xfrm>
                    <a:prstGeom prst="rect">
                      <a:avLst/>
                    </a:prstGeom>
                    <a:noFill/>
                    <a:ln>
                      <a:noFill/>
                    </a:ln>
                  </pic:spPr>
                </pic:pic>
              </a:graphicData>
            </a:graphic>
          </wp:inline>
        </w:drawing>
      </w:r>
    </w:p>
    <w:p w14:paraId="291BFE49">
      <w:pPr>
        <w:numPr>
          <w:ilvl w:val="0"/>
          <w:numId w:val="4"/>
        </w:numPr>
        <w:bidi w:val="0"/>
        <w:ind w:left="0" w:leftChars="0" w:firstLine="0" w:firstLineChars="0"/>
        <w:rPr>
          <w:rFonts w:hint="eastAsia"/>
          <w:lang w:val="en-US" w:eastAsia="zh-CN"/>
        </w:rPr>
      </w:pPr>
      <w:r>
        <w:rPr>
          <w:rFonts w:hint="eastAsia"/>
          <w:lang w:val="en-US" w:eastAsia="zh-CN"/>
        </w:rPr>
        <w:t>、在跳转后页面输入注册时的联系人手机号</w:t>
      </w:r>
      <w:r>
        <w:rPr>
          <w:rFonts w:hint="eastAsia"/>
          <w:b/>
          <w:bCs/>
          <w:lang w:val="en-US" w:eastAsia="zh-CN"/>
        </w:rPr>
        <w:t>（请确保招投标平台注册时联系人手机号一定要准确，否则此处将收不到短信验证码，进而无法登录系统完成后续操作）</w:t>
      </w:r>
      <w:r>
        <w:rPr>
          <w:rFonts w:hint="eastAsia"/>
          <w:lang w:val="en-US" w:eastAsia="zh-CN"/>
        </w:rPr>
        <w:t>，并通过短信验证的方式登录，登录后设置个人登录密码、签署密码（需进行标书加盖印章人员可提前设置，方便后续使用）。</w:t>
      </w:r>
    </w:p>
    <w:p w14:paraId="474C5714">
      <w:pPr>
        <w:numPr>
          <w:ilvl w:val="0"/>
          <w:numId w:val="0"/>
        </w:numPr>
        <w:bidi w:val="0"/>
        <w:ind w:leftChars="0"/>
        <w:rPr>
          <w:rFonts w:hint="eastAsia"/>
          <w:lang w:val="en-US" w:eastAsia="zh-CN"/>
        </w:rPr>
      </w:pPr>
      <w:r>
        <w:drawing>
          <wp:inline distT="0" distB="0" distL="114300" distR="114300">
            <wp:extent cx="5266690" cy="2570480"/>
            <wp:effectExtent l="0" t="0" r="10160" b="12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14:paraId="1504636B">
      <w:pPr>
        <w:ind w:left="0" w:leftChars="0" w:firstLine="0" w:firstLineChars="0"/>
        <w:rPr>
          <w:rFonts w:hint="eastAsia"/>
          <w:b/>
        </w:rPr>
      </w:pPr>
      <w:r>
        <w:drawing>
          <wp:inline distT="0" distB="0" distL="114300" distR="114300">
            <wp:extent cx="5266690" cy="2570480"/>
            <wp:effectExtent l="0" t="0" r="10160" b="127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14:paraId="0B2BBAA2">
      <w:pPr>
        <w:pStyle w:val="2"/>
        <w:numPr>
          <w:ilvl w:val="0"/>
          <w:numId w:val="0"/>
        </w:numPr>
        <w:bidi w:val="0"/>
        <w:ind w:left="142" w:leftChars="0"/>
        <w:rPr>
          <w:rFonts w:hint="eastAsia"/>
          <w:b/>
        </w:rPr>
      </w:pPr>
      <w:bookmarkStart w:id="2" w:name="_Toc973"/>
      <w:r>
        <w:rPr>
          <w:rFonts w:hint="eastAsia"/>
          <w:lang w:val="en-US" w:eastAsia="zh-CN"/>
        </w:rPr>
        <w:t>二</w:t>
      </w:r>
      <w:r>
        <w:rPr>
          <w:rFonts w:hint="eastAsia"/>
        </w:rPr>
        <w:t>、</w:t>
      </w:r>
      <w:r>
        <w:rPr>
          <w:rFonts w:hint="eastAsia"/>
          <w:lang w:val="en-US" w:eastAsia="zh-CN"/>
        </w:rPr>
        <w:t>组织认证</w:t>
      </w:r>
      <w:bookmarkEnd w:id="2"/>
    </w:p>
    <w:p w14:paraId="20530619">
      <w:pPr>
        <w:rPr>
          <w:rFonts w:hint="eastAsia"/>
          <w:lang w:val="en-US" w:eastAsia="zh-CN"/>
        </w:rPr>
      </w:pPr>
      <w:r>
        <w:rPr>
          <w:rFonts w:hint="eastAsia"/>
          <w:lang w:val="en-US" w:eastAsia="zh-CN"/>
        </w:rPr>
        <w:t>组织在申请CA证书前需对组织身份进行确认，需要进行组织认证；</w:t>
      </w:r>
    </w:p>
    <w:p w14:paraId="5D49AC7B">
      <w:pPr>
        <w:rPr>
          <w:rFonts w:hint="default"/>
          <w:lang w:val="en-US" w:eastAsia="zh-CN"/>
        </w:rPr>
      </w:pPr>
      <w:r>
        <w:rPr>
          <w:rFonts w:hint="eastAsia"/>
          <w:lang w:val="en-US" w:eastAsia="zh-CN"/>
        </w:rPr>
        <w:t>另组织信息发生变化如组织名称、法定代表人变更，需要进行重新认证，在招投标平台中对变更信息审核通过后，按提示在电子签约平台完成重新认证，并对公司印章进行重新制作、CA证书进行重新申请。</w:t>
      </w:r>
    </w:p>
    <w:p w14:paraId="7C671C27">
      <w:pPr>
        <w:rPr>
          <w:rFonts w:hint="default"/>
          <w:lang w:eastAsia="zh-CN"/>
        </w:rPr>
      </w:pPr>
      <w:r>
        <w:rPr>
          <w:rFonts w:hint="default"/>
          <w:lang w:eastAsia="zh-CN"/>
        </w:rPr>
        <w:t>具体</w:t>
      </w:r>
      <w:r>
        <w:rPr>
          <w:rFonts w:hint="eastAsia"/>
          <w:lang w:val="en-US" w:eastAsia="zh-CN"/>
        </w:rPr>
        <w:t>操作见</w:t>
      </w:r>
      <w:r>
        <w:rPr>
          <w:rFonts w:hint="default"/>
          <w:lang w:eastAsia="zh-CN"/>
        </w:rPr>
        <w:t>组织认证手册：</w:t>
      </w:r>
    </w:p>
    <w:p w14:paraId="2A9239C4">
      <w:pPr>
        <w:rPr>
          <w:rFonts w:hint="default"/>
          <w:lang w:eastAsia="zh-CN"/>
        </w:rPr>
      </w:pPr>
    </w:p>
    <w:p w14:paraId="145DED7A">
      <w:pPr>
        <w:pStyle w:val="2"/>
        <w:numPr>
          <w:ilvl w:val="0"/>
          <w:numId w:val="0"/>
        </w:numPr>
        <w:bidi w:val="0"/>
        <w:ind w:left="142" w:leftChars="0"/>
        <w:rPr>
          <w:rFonts w:hint="default"/>
          <w:lang w:val="en-US" w:eastAsia="zh-CN"/>
        </w:rPr>
      </w:pPr>
      <w:bookmarkStart w:id="3" w:name="_Toc18064"/>
      <w:r>
        <w:rPr>
          <w:rFonts w:hint="eastAsia"/>
          <w:lang w:val="en-US" w:eastAsia="zh-CN"/>
        </w:rPr>
        <w:t>三</w:t>
      </w:r>
      <w:r>
        <w:rPr>
          <w:rFonts w:hint="eastAsia"/>
        </w:rPr>
        <w:t>、</w:t>
      </w:r>
      <w:r>
        <w:rPr>
          <w:rFonts w:hint="eastAsia"/>
          <w:lang w:val="en-US" w:eastAsia="zh-CN"/>
        </w:rPr>
        <w:t>组织人员及权限管理</w:t>
      </w:r>
      <w:bookmarkEnd w:id="3"/>
    </w:p>
    <w:p w14:paraId="378FF246">
      <w:pPr>
        <w:pStyle w:val="3"/>
        <w:bidi w:val="0"/>
        <w:rPr>
          <w:rFonts w:hint="default"/>
          <w:lang w:val="en-US" w:eastAsia="zh-CN"/>
        </w:rPr>
      </w:pPr>
      <w:bookmarkStart w:id="4" w:name="_Toc30275"/>
      <w:r>
        <w:rPr>
          <w:rFonts w:hint="eastAsia"/>
          <w:lang w:val="en-US" w:eastAsia="zh-CN"/>
        </w:rPr>
        <w:t>3</w:t>
      </w:r>
      <w:r>
        <w:rPr>
          <w:rFonts w:hint="eastAsia"/>
        </w:rPr>
        <w:t>.1、</w:t>
      </w:r>
      <w:r>
        <w:rPr>
          <w:rFonts w:hint="eastAsia"/>
          <w:lang w:val="en-US" w:eastAsia="zh-CN"/>
        </w:rPr>
        <w:t>人员信息</w:t>
      </w:r>
      <w:bookmarkEnd w:id="4"/>
    </w:p>
    <w:p w14:paraId="412B8135">
      <w:pPr>
        <w:ind w:firstLine="420"/>
        <w:jc w:val="left"/>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rPr>
        <w:t>在此可对本</w:t>
      </w:r>
      <w:r>
        <w:rPr>
          <w:rFonts w:hint="eastAsia" w:ascii="微软雅黑" w:hAnsi="微软雅黑" w:eastAsia="微软雅黑" w:cs="微软雅黑"/>
          <w:sz w:val="22"/>
          <w:szCs w:val="28"/>
          <w:lang w:val="en-US" w:eastAsia="zh-CN"/>
        </w:rPr>
        <w:t>组织人员</w:t>
      </w:r>
      <w:r>
        <w:rPr>
          <w:rFonts w:hint="eastAsia" w:ascii="微软雅黑" w:hAnsi="微软雅黑" w:eastAsia="微软雅黑" w:cs="微软雅黑"/>
          <w:sz w:val="22"/>
          <w:szCs w:val="28"/>
        </w:rPr>
        <w:t>进行添加，</w:t>
      </w:r>
      <w:r>
        <w:rPr>
          <w:rFonts w:hint="eastAsia" w:ascii="微软雅黑" w:hAnsi="微软雅黑" w:cs="微软雅黑"/>
          <w:sz w:val="22"/>
          <w:szCs w:val="28"/>
          <w:lang w:val="en-US" w:eastAsia="zh-CN"/>
        </w:rPr>
        <w:t>权限移交、</w:t>
      </w:r>
      <w:r>
        <w:rPr>
          <w:rFonts w:hint="eastAsia" w:ascii="微软雅黑" w:hAnsi="微软雅黑" w:eastAsia="微软雅黑" w:cs="微软雅黑"/>
          <w:sz w:val="22"/>
          <w:szCs w:val="28"/>
          <w:lang w:val="en-US" w:eastAsia="zh-CN"/>
        </w:rPr>
        <w:t>离职操作，系统管理员具有该</w:t>
      </w:r>
      <w:r>
        <w:rPr>
          <w:rFonts w:hint="eastAsia" w:ascii="微软雅黑" w:hAnsi="微软雅黑" w:cs="微软雅黑"/>
          <w:sz w:val="22"/>
          <w:szCs w:val="28"/>
          <w:lang w:val="en-US" w:eastAsia="zh-CN"/>
        </w:rPr>
        <w:t>节点的操作</w:t>
      </w:r>
      <w:r>
        <w:rPr>
          <w:rFonts w:hint="eastAsia" w:ascii="微软雅黑" w:hAnsi="微软雅黑" w:eastAsia="微软雅黑" w:cs="微软雅黑"/>
          <w:sz w:val="22"/>
          <w:szCs w:val="28"/>
          <w:lang w:val="en-US" w:eastAsia="zh-CN"/>
        </w:rPr>
        <w:t>权限；</w:t>
      </w:r>
    </w:p>
    <w:p w14:paraId="6E9DD001">
      <w:pPr>
        <w:pStyle w:val="4"/>
        <w:bidi w:val="0"/>
        <w:rPr>
          <w:rFonts w:hint="eastAsia"/>
          <w:lang w:val="en-US" w:eastAsia="zh-CN"/>
        </w:rPr>
      </w:pPr>
      <w:r>
        <w:rPr>
          <w:rFonts w:hint="eastAsia"/>
          <w:lang w:val="en-US" w:eastAsia="zh-CN"/>
        </w:rPr>
        <w:t>3.1.1、人员新增：</w:t>
      </w:r>
    </w:p>
    <w:p w14:paraId="149DD1D3">
      <w:pPr>
        <w:jc w:val="left"/>
        <w:rPr>
          <w:rFonts w:hint="default"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对组织法定代表人及其他涉及投标过程中进行印章加盖的人员信息进行维护，具体操作如下：点击组织→组织与成员→添加成员→单个添加→输入人员姓名、手机号→点击保存即可。</w:t>
      </w:r>
    </w:p>
    <w:p w14:paraId="085477A9">
      <w:pPr>
        <w:ind w:left="0" w:leftChars="0" w:firstLine="0" w:firstLineChars="0"/>
        <w:jc w:val="left"/>
      </w:pPr>
      <w:r>
        <w:drawing>
          <wp:inline distT="0" distB="0" distL="114300" distR="114300">
            <wp:extent cx="5266690" cy="2570480"/>
            <wp:effectExtent l="0" t="0" r="10160" b="127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14:paraId="4E03D6D3">
      <w:pPr>
        <w:ind w:left="0" w:leftChars="0" w:firstLine="0" w:firstLineChars="0"/>
        <w:jc w:val="left"/>
      </w:pPr>
      <w:r>
        <w:drawing>
          <wp:inline distT="0" distB="0" distL="114300" distR="114300">
            <wp:extent cx="5266690" cy="2570480"/>
            <wp:effectExtent l="0" t="0" r="10160" b="127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14:paraId="6EA90567">
      <w:pPr>
        <w:ind w:left="0" w:leftChars="0" w:firstLine="420" w:firstLineChars="0"/>
        <w:jc w:val="left"/>
        <w:rPr>
          <w:rFonts w:hint="eastAsia"/>
          <w:lang w:val="en-US" w:eastAsia="zh-CN"/>
        </w:rPr>
      </w:pPr>
      <w:r>
        <w:rPr>
          <w:rFonts w:hint="eastAsia"/>
          <w:lang w:val="en-US" w:eastAsia="zh-CN"/>
        </w:rPr>
        <w:t>针对法定代表人，如果认证时没有使用法定代表人认证，需将法定代表人与组织进行关联，在新增法定代表人信息后，法定代表人需登录系统完成个人认证后，由系统管理员点击下图位置，选择设置法定代表人，并与组织完成关联。</w:t>
      </w:r>
    </w:p>
    <w:p w14:paraId="0BB2E0E7">
      <w:pPr>
        <w:ind w:left="0" w:leftChars="0" w:firstLine="420" w:firstLineChars="0"/>
        <w:jc w:val="left"/>
        <w:rPr>
          <w:rFonts w:hint="eastAsia"/>
          <w:lang w:val="en-US" w:eastAsia="zh-CN"/>
        </w:rPr>
      </w:pPr>
      <w:r>
        <w:rPr>
          <w:rFonts w:hint="eastAsia"/>
          <w:lang w:val="en-US" w:eastAsia="zh-CN"/>
        </w:rPr>
        <w:t>以便后续进行法定代表人印章的制作及权限设置。</w:t>
      </w:r>
    </w:p>
    <w:p w14:paraId="03491E6F">
      <w:pPr>
        <w:ind w:left="0" w:leftChars="0" w:firstLine="420" w:firstLineChars="0"/>
        <w:jc w:val="left"/>
        <w:rPr>
          <w:rFonts w:hint="default"/>
          <w:lang w:val="en-US" w:eastAsia="zh-CN"/>
        </w:rPr>
      </w:pPr>
      <w:r>
        <w:rPr>
          <w:rFonts w:hint="eastAsia"/>
          <w:lang w:val="en-US" w:eastAsia="zh-CN"/>
        </w:rPr>
        <w:t>具体操作如下：</w:t>
      </w:r>
    </w:p>
    <w:p w14:paraId="37F670F3">
      <w:pPr>
        <w:ind w:left="0" w:leftChars="0" w:firstLine="420" w:firstLineChars="0"/>
        <w:jc w:val="left"/>
        <w:rPr>
          <w:rFonts w:hint="default"/>
          <w:lang w:val="en-US" w:eastAsia="zh-CN"/>
        </w:rPr>
      </w:pPr>
      <w:r>
        <w:rPr>
          <w:rFonts w:hint="eastAsia"/>
          <w:b/>
          <w:bCs/>
          <w:lang w:val="en-US" w:eastAsia="zh-CN"/>
        </w:rPr>
        <w:t>个人认证：</w:t>
      </w:r>
      <w:r>
        <w:rPr>
          <w:rFonts w:hint="eastAsia"/>
          <w:b w:val="0"/>
          <w:bCs w:val="0"/>
          <w:lang w:val="en-US" w:eastAsia="zh-CN"/>
        </w:rPr>
        <w:t>法定代表人</w:t>
      </w:r>
      <w:r>
        <w:rPr>
          <w:rFonts w:hint="eastAsia"/>
          <w:lang w:val="en-US" w:eastAsia="zh-CN"/>
        </w:rPr>
        <w:t>登录系统后，首页点击实名认证，通过手机扫码，按要求完成后续操作，完成实名认证。</w:t>
      </w:r>
    </w:p>
    <w:p w14:paraId="5D7389BB">
      <w:pPr>
        <w:ind w:left="0" w:leftChars="0" w:firstLine="0" w:firstLineChars="0"/>
        <w:jc w:val="left"/>
      </w:pPr>
      <w:r>
        <w:drawing>
          <wp:inline distT="0" distB="0" distL="114300" distR="114300">
            <wp:extent cx="5262245" cy="2005330"/>
            <wp:effectExtent l="0" t="0" r="14605" b="13970"/>
            <wp:docPr id="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
                    <pic:cNvPicPr>
                      <a:picLocks noChangeAspect="1"/>
                    </pic:cNvPicPr>
                  </pic:nvPicPr>
                  <pic:blipFill>
                    <a:blip r:embed="rId15"/>
                    <a:stretch>
                      <a:fillRect/>
                    </a:stretch>
                  </pic:blipFill>
                  <pic:spPr>
                    <a:xfrm>
                      <a:off x="0" y="0"/>
                      <a:ext cx="5262245" cy="2005330"/>
                    </a:xfrm>
                    <a:prstGeom prst="rect">
                      <a:avLst/>
                    </a:prstGeom>
                    <a:noFill/>
                    <a:ln>
                      <a:noFill/>
                    </a:ln>
                  </pic:spPr>
                </pic:pic>
              </a:graphicData>
            </a:graphic>
          </wp:inline>
        </w:drawing>
      </w:r>
    </w:p>
    <w:p w14:paraId="72B92033">
      <w:pPr>
        <w:ind w:left="0" w:leftChars="0" w:firstLine="0" w:firstLineChars="0"/>
        <w:jc w:val="center"/>
        <w:rPr>
          <w:rFonts w:hint="eastAsia"/>
          <w:lang w:val="en-US" w:eastAsia="zh-CN"/>
        </w:rPr>
      </w:pPr>
      <w:r>
        <w:drawing>
          <wp:inline distT="0" distB="0" distL="114300" distR="114300">
            <wp:extent cx="2635885" cy="3889375"/>
            <wp:effectExtent l="0" t="0" r="12065" b="15875"/>
            <wp:docPr id="6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8"/>
                    <pic:cNvPicPr>
                      <a:picLocks noChangeAspect="1"/>
                    </pic:cNvPicPr>
                  </pic:nvPicPr>
                  <pic:blipFill>
                    <a:blip r:embed="rId16"/>
                    <a:stretch>
                      <a:fillRect/>
                    </a:stretch>
                  </pic:blipFill>
                  <pic:spPr>
                    <a:xfrm>
                      <a:off x="0" y="0"/>
                      <a:ext cx="2635885" cy="3889375"/>
                    </a:xfrm>
                    <a:prstGeom prst="rect">
                      <a:avLst/>
                    </a:prstGeom>
                    <a:noFill/>
                    <a:ln>
                      <a:noFill/>
                    </a:ln>
                  </pic:spPr>
                </pic:pic>
              </a:graphicData>
            </a:graphic>
          </wp:inline>
        </w:drawing>
      </w:r>
      <w:r>
        <w:drawing>
          <wp:inline distT="0" distB="0" distL="114300" distR="114300">
            <wp:extent cx="2456180" cy="3906520"/>
            <wp:effectExtent l="0" t="0" r="1270" b="1778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7"/>
                    <a:stretch>
                      <a:fillRect/>
                    </a:stretch>
                  </pic:blipFill>
                  <pic:spPr>
                    <a:xfrm>
                      <a:off x="0" y="0"/>
                      <a:ext cx="2456180" cy="3906520"/>
                    </a:xfrm>
                    <a:prstGeom prst="rect">
                      <a:avLst/>
                    </a:prstGeom>
                    <a:noFill/>
                    <a:ln>
                      <a:noFill/>
                    </a:ln>
                  </pic:spPr>
                </pic:pic>
              </a:graphicData>
            </a:graphic>
          </wp:inline>
        </w:drawing>
      </w:r>
      <w:r>
        <w:drawing>
          <wp:inline distT="0" distB="0" distL="0" distR="0">
            <wp:extent cx="2327275" cy="3782060"/>
            <wp:effectExtent l="0" t="0" r="1587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8"/>
                    <a:stretch>
                      <a:fillRect/>
                    </a:stretch>
                  </pic:blipFill>
                  <pic:spPr>
                    <a:xfrm>
                      <a:off x="0" y="0"/>
                      <a:ext cx="2327275" cy="3789404"/>
                    </a:xfrm>
                    <a:prstGeom prst="rect">
                      <a:avLst/>
                    </a:prstGeom>
                  </pic:spPr>
                </pic:pic>
              </a:graphicData>
            </a:graphic>
          </wp:inline>
        </w:drawing>
      </w:r>
      <w:r>
        <w:drawing>
          <wp:inline distT="0" distB="0" distL="0" distR="0">
            <wp:extent cx="2411095" cy="3838575"/>
            <wp:effectExtent l="0" t="0" r="8255"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9"/>
                    <a:stretch>
                      <a:fillRect/>
                    </a:stretch>
                  </pic:blipFill>
                  <pic:spPr>
                    <a:xfrm>
                      <a:off x="0" y="0"/>
                      <a:ext cx="2411095" cy="3838575"/>
                    </a:xfrm>
                    <a:prstGeom prst="rect">
                      <a:avLst/>
                    </a:prstGeom>
                  </pic:spPr>
                </pic:pic>
              </a:graphicData>
            </a:graphic>
          </wp:inline>
        </w:drawing>
      </w:r>
    </w:p>
    <w:p w14:paraId="68123E19">
      <w:pPr>
        <w:ind w:left="0" w:leftChars="0" w:firstLine="420" w:firstLineChars="0"/>
        <w:jc w:val="left"/>
        <w:rPr>
          <w:rFonts w:hint="default"/>
          <w:b/>
          <w:bCs/>
          <w:lang w:val="en-US" w:eastAsia="zh-CN"/>
        </w:rPr>
      </w:pPr>
      <w:r>
        <w:rPr>
          <w:rFonts w:hint="eastAsia"/>
          <w:b/>
          <w:bCs/>
          <w:lang w:val="en-US" w:eastAsia="zh-CN"/>
        </w:rPr>
        <w:t>组织关联法定代表人：</w:t>
      </w:r>
    </w:p>
    <w:p w14:paraId="61D24F96">
      <w:pPr>
        <w:ind w:left="0" w:leftChars="0" w:firstLine="0" w:firstLineChars="0"/>
        <w:jc w:val="left"/>
      </w:pPr>
      <w:r>
        <w:drawing>
          <wp:inline distT="0" distB="0" distL="114300" distR="114300">
            <wp:extent cx="5260340" cy="2453005"/>
            <wp:effectExtent l="0" t="0" r="16510" b="4445"/>
            <wp:docPr id="6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
                    <pic:cNvPicPr>
                      <a:picLocks noChangeAspect="1"/>
                    </pic:cNvPicPr>
                  </pic:nvPicPr>
                  <pic:blipFill>
                    <a:blip r:embed="rId20"/>
                    <a:stretch>
                      <a:fillRect/>
                    </a:stretch>
                  </pic:blipFill>
                  <pic:spPr>
                    <a:xfrm>
                      <a:off x="0" y="0"/>
                      <a:ext cx="5260340" cy="2453005"/>
                    </a:xfrm>
                    <a:prstGeom prst="rect">
                      <a:avLst/>
                    </a:prstGeom>
                    <a:noFill/>
                    <a:ln>
                      <a:noFill/>
                    </a:ln>
                  </pic:spPr>
                </pic:pic>
              </a:graphicData>
            </a:graphic>
          </wp:inline>
        </w:drawing>
      </w:r>
    </w:p>
    <w:p w14:paraId="1E75BCC7">
      <w:pPr>
        <w:ind w:left="0" w:leftChars="0" w:firstLine="0" w:firstLineChars="0"/>
        <w:jc w:val="left"/>
        <w:rPr>
          <w:rFonts w:hint="eastAsia"/>
          <w:lang w:val="en-US" w:eastAsia="zh-CN"/>
        </w:rPr>
      </w:pPr>
      <w:r>
        <w:drawing>
          <wp:inline distT="0" distB="0" distL="114300" distR="114300">
            <wp:extent cx="5266690" cy="2272665"/>
            <wp:effectExtent l="0" t="0" r="10160" b="13335"/>
            <wp:docPr id="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
                    <pic:cNvPicPr>
                      <a:picLocks noChangeAspect="1"/>
                    </pic:cNvPicPr>
                  </pic:nvPicPr>
                  <pic:blipFill>
                    <a:blip r:embed="rId21"/>
                    <a:stretch>
                      <a:fillRect/>
                    </a:stretch>
                  </pic:blipFill>
                  <pic:spPr>
                    <a:xfrm>
                      <a:off x="0" y="0"/>
                      <a:ext cx="5266690" cy="2272665"/>
                    </a:xfrm>
                    <a:prstGeom prst="rect">
                      <a:avLst/>
                    </a:prstGeom>
                    <a:noFill/>
                    <a:ln>
                      <a:noFill/>
                    </a:ln>
                  </pic:spPr>
                </pic:pic>
              </a:graphicData>
            </a:graphic>
          </wp:inline>
        </w:drawing>
      </w:r>
    </w:p>
    <w:p w14:paraId="627A593A">
      <w:pPr>
        <w:pStyle w:val="4"/>
        <w:bidi w:val="0"/>
        <w:rPr>
          <w:rFonts w:hint="eastAsia"/>
          <w:lang w:val="en-US" w:eastAsia="zh-CN"/>
        </w:rPr>
      </w:pPr>
      <w:r>
        <w:rPr>
          <w:rFonts w:hint="eastAsia"/>
          <w:lang w:val="en-US" w:eastAsia="zh-CN"/>
        </w:rPr>
        <w:t>3.1.2、权限移交：</w:t>
      </w:r>
    </w:p>
    <w:p w14:paraId="299F318D">
      <w:pPr>
        <w:rPr>
          <w:rFonts w:hint="eastAsia"/>
          <w:lang w:val="en-US" w:eastAsia="zh-CN"/>
        </w:rPr>
      </w:pPr>
      <w:r>
        <w:rPr>
          <w:rFonts w:hint="eastAsia"/>
          <w:lang w:val="en-US" w:eastAsia="zh-CN"/>
        </w:rPr>
        <w:t>系统中人员在离职前或岗位变动后，可由系统管理员对其权限进行移交，包含该人员未处理完的文件签署、已经处理完的文件签署、系统中角色权限、印章的管理员、签章人权限（不包含法定代表人印章）都可进行移交。</w:t>
      </w:r>
    </w:p>
    <w:p w14:paraId="2563062A">
      <w:pPr>
        <w:rPr>
          <w:rFonts w:hint="default"/>
          <w:lang w:val="en-US" w:eastAsia="zh-CN"/>
        </w:rPr>
      </w:pPr>
      <w:r>
        <w:rPr>
          <w:rFonts w:hint="eastAsia"/>
          <w:lang w:val="en-US" w:eastAsia="zh-CN"/>
        </w:rPr>
        <w:t>具体操作如下：</w:t>
      </w:r>
      <w:r>
        <w:rPr>
          <w:rFonts w:hint="eastAsia" w:ascii="微软雅黑" w:hAnsi="微软雅黑" w:eastAsia="微软雅黑" w:cs="微软雅黑"/>
          <w:sz w:val="22"/>
          <w:szCs w:val="28"/>
          <w:lang w:val="en-US" w:eastAsia="zh-CN"/>
        </w:rPr>
        <w:t>组织→组织与成员→具体人员→更多→</w:t>
      </w:r>
      <w:r>
        <w:rPr>
          <w:rFonts w:hint="eastAsia" w:ascii="微软雅黑" w:hAnsi="微软雅黑" w:cs="微软雅黑"/>
          <w:sz w:val="22"/>
          <w:szCs w:val="28"/>
          <w:lang w:val="en-US" w:eastAsia="zh-CN"/>
        </w:rPr>
        <w:t>权限交接→选择需要交接的内容→被交接人→开始移交→确定移交</w:t>
      </w:r>
    </w:p>
    <w:p w14:paraId="6B1409FD">
      <w:pPr>
        <w:ind w:left="0" w:leftChars="0" w:firstLine="0" w:firstLineChars="0"/>
      </w:pPr>
      <w:r>
        <w:drawing>
          <wp:inline distT="0" distB="0" distL="114300" distR="114300">
            <wp:extent cx="5266690" cy="2570480"/>
            <wp:effectExtent l="0" t="0" r="10160" b="127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14:paraId="449C0295">
      <w:r>
        <w:drawing>
          <wp:inline distT="0" distB="0" distL="114300" distR="114300">
            <wp:extent cx="5272405" cy="4217670"/>
            <wp:effectExtent l="0" t="0" r="4445" b="1143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23"/>
                    <a:stretch>
                      <a:fillRect/>
                    </a:stretch>
                  </pic:blipFill>
                  <pic:spPr>
                    <a:xfrm>
                      <a:off x="0" y="0"/>
                      <a:ext cx="5272405" cy="4217670"/>
                    </a:xfrm>
                    <a:prstGeom prst="rect">
                      <a:avLst/>
                    </a:prstGeom>
                    <a:noFill/>
                    <a:ln>
                      <a:noFill/>
                    </a:ln>
                  </pic:spPr>
                </pic:pic>
              </a:graphicData>
            </a:graphic>
          </wp:inline>
        </w:drawing>
      </w:r>
    </w:p>
    <w:p w14:paraId="33D14CDA">
      <w:pPr>
        <w:jc w:val="center"/>
      </w:pPr>
      <w:r>
        <w:drawing>
          <wp:inline distT="0" distB="0" distL="114300" distR="114300">
            <wp:extent cx="3257550" cy="4256405"/>
            <wp:effectExtent l="0" t="0" r="0" b="10795"/>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24"/>
                    <a:stretch>
                      <a:fillRect/>
                    </a:stretch>
                  </pic:blipFill>
                  <pic:spPr>
                    <a:xfrm>
                      <a:off x="0" y="0"/>
                      <a:ext cx="3257550" cy="4256405"/>
                    </a:xfrm>
                    <a:prstGeom prst="rect">
                      <a:avLst/>
                    </a:prstGeom>
                    <a:noFill/>
                    <a:ln>
                      <a:noFill/>
                    </a:ln>
                  </pic:spPr>
                </pic:pic>
              </a:graphicData>
            </a:graphic>
          </wp:inline>
        </w:drawing>
      </w:r>
    </w:p>
    <w:p w14:paraId="6AD8267F">
      <w:pPr>
        <w:ind w:left="0" w:leftChars="0" w:firstLine="0" w:firstLineChars="0"/>
        <w:jc w:val="both"/>
        <w:rPr>
          <w:rFonts w:hint="default"/>
          <w:lang w:val="en-US" w:eastAsia="zh-CN"/>
        </w:rPr>
      </w:pPr>
      <w:r>
        <w:drawing>
          <wp:inline distT="0" distB="0" distL="114300" distR="114300">
            <wp:extent cx="5266690" cy="3014345"/>
            <wp:effectExtent l="0" t="0" r="10160" b="146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25"/>
                    <a:stretch>
                      <a:fillRect/>
                    </a:stretch>
                  </pic:blipFill>
                  <pic:spPr>
                    <a:xfrm>
                      <a:off x="0" y="0"/>
                      <a:ext cx="5266690" cy="3014345"/>
                    </a:xfrm>
                    <a:prstGeom prst="rect">
                      <a:avLst/>
                    </a:prstGeom>
                    <a:noFill/>
                    <a:ln>
                      <a:noFill/>
                    </a:ln>
                  </pic:spPr>
                </pic:pic>
              </a:graphicData>
            </a:graphic>
          </wp:inline>
        </w:drawing>
      </w:r>
    </w:p>
    <w:p w14:paraId="5F82C940">
      <w:pPr>
        <w:pStyle w:val="4"/>
        <w:bidi w:val="0"/>
        <w:rPr>
          <w:rFonts w:hint="eastAsia"/>
          <w:lang w:val="en-US" w:eastAsia="zh-CN"/>
        </w:rPr>
      </w:pPr>
      <w:r>
        <w:rPr>
          <w:rFonts w:hint="eastAsia"/>
          <w:lang w:val="en-US" w:eastAsia="zh-CN"/>
        </w:rPr>
        <w:t>3.1.3、人员离职：</w:t>
      </w:r>
    </w:p>
    <w:p w14:paraId="4169A618">
      <w:pPr>
        <w:ind w:firstLine="420"/>
        <w:jc w:val="left"/>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可对已经离职的人员进行离职操作，离职时如果该人员有印章等具体权限需进行权限交接，交接后可进行离职操作，离职后该人员将无法代表该组织进行相关操作，同时该人员其账号将无法通过扫码方式登录</w:t>
      </w:r>
      <w:r>
        <w:rPr>
          <w:rFonts w:hint="eastAsia" w:ascii="微软雅黑" w:hAnsi="微软雅黑" w:cs="微软雅黑"/>
          <w:sz w:val="22"/>
          <w:szCs w:val="28"/>
          <w:lang w:val="en-US" w:eastAsia="zh-CN"/>
        </w:rPr>
        <w:t>招投标</w:t>
      </w:r>
      <w:r>
        <w:rPr>
          <w:rFonts w:hint="eastAsia" w:ascii="微软雅黑" w:hAnsi="微软雅黑" w:eastAsia="微软雅黑" w:cs="微软雅黑"/>
          <w:sz w:val="22"/>
          <w:szCs w:val="28"/>
          <w:lang w:val="en-US" w:eastAsia="zh-CN"/>
        </w:rPr>
        <w:t>平台。</w:t>
      </w:r>
    </w:p>
    <w:p w14:paraId="104EA606">
      <w:pPr>
        <w:ind w:firstLine="420"/>
        <w:jc w:val="left"/>
        <w:rPr>
          <w:rFonts w:hint="default"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具体离职操作如下：组织→组织与成员→具体人员→更多→离职</w:t>
      </w:r>
    </w:p>
    <w:p w14:paraId="42E48843">
      <w:pPr>
        <w:ind w:left="0" w:leftChars="0" w:firstLine="0" w:firstLineChars="0"/>
        <w:jc w:val="left"/>
      </w:pPr>
      <w:r>
        <w:drawing>
          <wp:inline distT="0" distB="0" distL="114300" distR="114300">
            <wp:extent cx="5266690" cy="2570480"/>
            <wp:effectExtent l="0" t="0" r="10160" b="127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14:paraId="070B2665">
      <w:pPr>
        <w:jc w:val="center"/>
      </w:pPr>
    </w:p>
    <w:p w14:paraId="3C47A8EE">
      <w:pPr>
        <w:ind w:left="0" w:leftChars="0" w:firstLine="0" w:firstLineChars="0"/>
        <w:jc w:val="both"/>
      </w:pPr>
    </w:p>
    <w:p w14:paraId="23DA7165">
      <w:pPr>
        <w:jc w:val="center"/>
      </w:pPr>
      <w:r>
        <w:drawing>
          <wp:inline distT="0" distB="0" distL="114300" distR="114300">
            <wp:extent cx="4248150" cy="1581150"/>
            <wp:effectExtent l="0" t="0" r="0" b="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27"/>
                    <a:stretch>
                      <a:fillRect/>
                    </a:stretch>
                  </pic:blipFill>
                  <pic:spPr>
                    <a:xfrm>
                      <a:off x="0" y="0"/>
                      <a:ext cx="4248150" cy="1581150"/>
                    </a:xfrm>
                    <a:prstGeom prst="rect">
                      <a:avLst/>
                    </a:prstGeom>
                    <a:noFill/>
                    <a:ln>
                      <a:noFill/>
                    </a:ln>
                  </pic:spPr>
                </pic:pic>
              </a:graphicData>
            </a:graphic>
          </wp:inline>
        </w:drawing>
      </w:r>
    </w:p>
    <w:p w14:paraId="2E467D66">
      <w:pPr>
        <w:pStyle w:val="3"/>
        <w:bidi w:val="0"/>
      </w:pPr>
      <w:bookmarkStart w:id="5" w:name="_Toc9764"/>
      <w:r>
        <w:rPr>
          <w:rFonts w:hint="eastAsia"/>
          <w:lang w:val="en-US" w:eastAsia="zh-CN"/>
        </w:rPr>
        <w:t>3</w:t>
      </w:r>
      <w:r>
        <w:rPr>
          <w:rFonts w:hint="eastAsia"/>
        </w:rPr>
        <w:t>.</w:t>
      </w:r>
      <w:r>
        <w:rPr>
          <w:rFonts w:hint="eastAsia"/>
          <w:lang w:val="en-US" w:eastAsia="zh-CN"/>
        </w:rPr>
        <w:t>2</w:t>
      </w:r>
      <w:r>
        <w:rPr>
          <w:rFonts w:hint="eastAsia"/>
        </w:rPr>
        <w:t>、</w:t>
      </w:r>
      <w:r>
        <w:rPr>
          <w:rFonts w:hint="eastAsia"/>
          <w:lang w:val="en-US" w:eastAsia="zh-CN"/>
        </w:rPr>
        <w:t>角色</w:t>
      </w:r>
      <w:r>
        <w:rPr>
          <w:rFonts w:hint="eastAsia"/>
        </w:rPr>
        <w:t>管理</w:t>
      </w:r>
      <w:bookmarkEnd w:id="5"/>
    </w:p>
    <w:p w14:paraId="281AF793">
      <w:pPr>
        <w:bidi w:val="0"/>
        <w:rPr>
          <w:rFonts w:hint="eastAsia"/>
        </w:rPr>
      </w:pPr>
      <w:r>
        <w:rPr>
          <w:rFonts w:hint="eastAsia"/>
          <w:lang w:val="en-US" w:eastAsia="zh-CN"/>
        </w:rPr>
        <w:t>系统管理员</w:t>
      </w:r>
      <w:r>
        <w:rPr>
          <w:rFonts w:hint="eastAsia"/>
        </w:rPr>
        <w:t>可以</w:t>
      </w:r>
      <w:r>
        <w:rPr>
          <w:rFonts w:hint="eastAsia"/>
          <w:lang w:val="en-US" w:eastAsia="zh-CN"/>
        </w:rPr>
        <w:t>设置</w:t>
      </w:r>
      <w:r>
        <w:rPr>
          <w:rFonts w:hint="eastAsia"/>
        </w:rPr>
        <w:t>系统管理员、</w:t>
      </w:r>
      <w:r>
        <w:rPr>
          <w:rFonts w:hint="eastAsia"/>
          <w:lang w:val="en-US" w:eastAsia="zh-CN"/>
        </w:rPr>
        <w:t>制章员（角色管理下的印章管理员）</w:t>
      </w:r>
      <w:r>
        <w:rPr>
          <w:rFonts w:hint="eastAsia"/>
        </w:rPr>
        <w:t>、审计员</w:t>
      </w:r>
      <w:r>
        <w:rPr>
          <w:rFonts w:hint="eastAsia"/>
          <w:lang w:val="en-US" w:eastAsia="zh-CN"/>
        </w:rPr>
        <w:t>角色所关联的</w:t>
      </w:r>
      <w:r>
        <w:rPr>
          <w:rFonts w:hint="eastAsia"/>
        </w:rPr>
        <w:t>人员。（</w:t>
      </w:r>
      <w:r>
        <w:rPr>
          <w:rFonts w:hint="eastAsia"/>
          <w:lang w:val="en-US" w:eastAsia="zh-CN"/>
        </w:rPr>
        <w:t>系统管理员不能移除自身系统管理员的角色，如果遇到系统管理员变更，可参照3.1.2权限移交操作</w:t>
      </w:r>
      <w:r>
        <w:rPr>
          <w:rFonts w:hint="eastAsia"/>
        </w:rPr>
        <w:t>）</w:t>
      </w:r>
    </w:p>
    <w:p w14:paraId="316E74DB">
      <w:pPr>
        <w:bidi w:val="0"/>
        <w:rPr>
          <w:rFonts w:hint="eastAsia" w:ascii="微软雅黑" w:hAnsi="微软雅黑" w:eastAsia="微软雅黑" w:cs="微软雅黑"/>
          <w:sz w:val="22"/>
          <w:szCs w:val="28"/>
          <w:lang w:val="en-US" w:eastAsia="zh-CN"/>
        </w:rPr>
      </w:pPr>
      <w:r>
        <w:rPr>
          <w:rFonts w:hint="eastAsia"/>
          <w:lang w:val="en-US" w:eastAsia="zh-CN"/>
        </w:rPr>
        <w:t>具体权限解释如下：</w:t>
      </w:r>
    </w:p>
    <w:tbl>
      <w:tblPr>
        <w:tblStyle w:val="10"/>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6"/>
        <w:gridCol w:w="4170"/>
        <w:gridCol w:w="2565"/>
      </w:tblGrid>
      <w:tr w14:paraId="5593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shd w:val="clear" w:color="auto" w:fill="BEBEBE" w:themeFill="background1" w:themeFillShade="BF"/>
            <w:vAlign w:val="center"/>
          </w:tcPr>
          <w:p w14:paraId="3A28B976">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eastAsia="微软雅黑" w:cs="微软雅黑"/>
                <w:sz w:val="22"/>
                <w:szCs w:val="28"/>
                <w:vertAlign w:val="baseline"/>
                <w:lang w:val="en-US" w:eastAsia="zh-CN"/>
              </w:rPr>
              <w:t>角色</w:t>
            </w:r>
          </w:p>
        </w:tc>
        <w:tc>
          <w:tcPr>
            <w:tcW w:w="4170" w:type="dxa"/>
            <w:shd w:val="clear" w:color="auto" w:fill="BEBEBE" w:themeFill="background1" w:themeFillShade="BF"/>
            <w:vAlign w:val="center"/>
          </w:tcPr>
          <w:p w14:paraId="72258E40">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eastAsia="微软雅黑" w:cs="微软雅黑"/>
                <w:sz w:val="22"/>
                <w:szCs w:val="28"/>
                <w:vertAlign w:val="baseline"/>
                <w:lang w:val="en-US" w:eastAsia="zh-CN"/>
              </w:rPr>
              <w:t>描述</w:t>
            </w:r>
          </w:p>
        </w:tc>
        <w:tc>
          <w:tcPr>
            <w:tcW w:w="2565" w:type="dxa"/>
            <w:shd w:val="clear" w:color="auto" w:fill="BEBEBE" w:themeFill="background1" w:themeFillShade="BF"/>
            <w:vAlign w:val="center"/>
          </w:tcPr>
          <w:p w14:paraId="28A3D9EB">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eastAsia="微软雅黑" w:cs="微软雅黑"/>
                <w:sz w:val="22"/>
                <w:szCs w:val="28"/>
                <w:vertAlign w:val="baseline"/>
                <w:lang w:val="en-US" w:eastAsia="zh-CN"/>
              </w:rPr>
              <w:t>权限</w:t>
            </w:r>
          </w:p>
        </w:tc>
      </w:tr>
      <w:tr w14:paraId="60A1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vAlign w:val="center"/>
          </w:tcPr>
          <w:p w14:paraId="49D58B60">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eastAsia="微软雅黑" w:cs="微软雅黑"/>
                <w:sz w:val="22"/>
                <w:szCs w:val="28"/>
                <w:vertAlign w:val="baseline"/>
                <w:lang w:val="en-US" w:eastAsia="zh-CN"/>
              </w:rPr>
              <w:t>系统管理员</w:t>
            </w:r>
          </w:p>
        </w:tc>
        <w:tc>
          <w:tcPr>
            <w:tcW w:w="4170" w:type="dxa"/>
            <w:vAlign w:val="center"/>
          </w:tcPr>
          <w:p w14:paraId="0EA552DB">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cs="微软雅黑"/>
                <w:i w:val="0"/>
                <w:iCs w:val="0"/>
                <w:caps w:val="0"/>
                <w:color w:val="001330"/>
                <w:spacing w:val="0"/>
                <w:sz w:val="21"/>
                <w:szCs w:val="21"/>
                <w:shd w:val="clear" w:fill="FFFFFF"/>
                <w:lang w:val="en-US" w:eastAsia="zh-CN"/>
              </w:rPr>
              <w:t>具有</w:t>
            </w:r>
            <w:r>
              <w:rPr>
                <w:rFonts w:ascii="微软雅黑" w:hAnsi="微软雅黑" w:eastAsia="微软雅黑" w:cs="微软雅黑"/>
                <w:i w:val="0"/>
                <w:iCs w:val="0"/>
                <w:caps w:val="0"/>
                <w:color w:val="001330"/>
                <w:spacing w:val="0"/>
                <w:sz w:val="21"/>
                <w:szCs w:val="21"/>
                <w:shd w:val="clear" w:fill="FFFFFF"/>
              </w:rPr>
              <w:t>权限管理范围内的组织和成员、管理系统角色</w:t>
            </w:r>
          </w:p>
        </w:tc>
        <w:tc>
          <w:tcPr>
            <w:tcW w:w="2565" w:type="dxa"/>
            <w:vAlign w:val="center"/>
          </w:tcPr>
          <w:p w14:paraId="13D4095D">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ascii="微软雅黑" w:hAnsi="微软雅黑" w:eastAsia="微软雅黑" w:cs="微软雅黑"/>
                <w:i w:val="0"/>
                <w:iCs w:val="0"/>
                <w:caps w:val="0"/>
                <w:color w:val="001330"/>
                <w:spacing w:val="0"/>
                <w:sz w:val="21"/>
                <w:szCs w:val="21"/>
                <w:shd w:val="clear" w:fill="FFFFFF"/>
              </w:rPr>
              <w:t>组织架构管理、角色管理</w:t>
            </w:r>
          </w:p>
        </w:tc>
      </w:tr>
      <w:tr w14:paraId="106CB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vAlign w:val="center"/>
          </w:tcPr>
          <w:p w14:paraId="26FF6011">
            <w:pPr>
              <w:ind w:left="0" w:leftChars="0" w:firstLine="0" w:firstLineChars="0"/>
              <w:jc w:val="center"/>
              <w:rPr>
                <w:rFonts w:hint="eastAsia" w:ascii="微软雅黑" w:hAnsi="微软雅黑" w:eastAsia="微软雅黑" w:cs="微软雅黑"/>
                <w:sz w:val="22"/>
                <w:szCs w:val="28"/>
                <w:lang w:val="en-US" w:eastAsia="zh-CN"/>
              </w:rPr>
            </w:pPr>
            <w:r>
              <w:rPr>
                <w:rFonts w:hint="eastAsia" w:ascii="微软雅黑" w:hAnsi="微软雅黑" w:eastAsia="微软雅黑" w:cs="微软雅黑"/>
                <w:sz w:val="22"/>
                <w:szCs w:val="28"/>
                <w:lang w:val="en-US" w:eastAsia="zh-CN"/>
              </w:rPr>
              <w:t>制章员</w:t>
            </w:r>
          </w:p>
          <w:p w14:paraId="6073B1D6">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eastAsia="微软雅黑" w:cs="微软雅黑"/>
                <w:sz w:val="22"/>
                <w:szCs w:val="28"/>
                <w:lang w:val="en-US" w:eastAsia="zh-CN"/>
              </w:rPr>
              <w:t>（角色管理下名称为的印章管理员）</w:t>
            </w:r>
          </w:p>
        </w:tc>
        <w:tc>
          <w:tcPr>
            <w:tcW w:w="4170" w:type="dxa"/>
            <w:vAlign w:val="center"/>
          </w:tcPr>
          <w:p w14:paraId="6B233C82">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hint="eastAsia" w:ascii="微软雅黑" w:hAnsi="微软雅黑" w:cs="微软雅黑"/>
                <w:i w:val="0"/>
                <w:iCs w:val="0"/>
                <w:caps w:val="0"/>
                <w:color w:val="001330"/>
                <w:spacing w:val="0"/>
                <w:sz w:val="21"/>
                <w:szCs w:val="21"/>
                <w:shd w:val="clear" w:fill="FFFFFF"/>
                <w:lang w:val="en-US" w:eastAsia="zh-CN"/>
              </w:rPr>
              <w:t>具有</w:t>
            </w:r>
            <w:r>
              <w:rPr>
                <w:rFonts w:ascii="微软雅黑" w:hAnsi="微软雅黑" w:eastAsia="微软雅黑" w:cs="微软雅黑"/>
                <w:i w:val="0"/>
                <w:iCs w:val="0"/>
                <w:caps w:val="0"/>
                <w:color w:val="001330"/>
                <w:spacing w:val="0"/>
                <w:sz w:val="21"/>
                <w:szCs w:val="21"/>
                <w:shd w:val="clear" w:fill="FFFFFF"/>
              </w:rPr>
              <w:t>权限创建、查看管理范围内的印章，并设置印章的初始权限</w:t>
            </w:r>
          </w:p>
        </w:tc>
        <w:tc>
          <w:tcPr>
            <w:tcW w:w="2565" w:type="dxa"/>
            <w:vAlign w:val="center"/>
          </w:tcPr>
          <w:p w14:paraId="664636A2">
            <w:pPr>
              <w:ind w:left="0" w:leftChars="0" w:firstLine="0" w:firstLineChars="0"/>
              <w:jc w:val="center"/>
              <w:rPr>
                <w:rFonts w:hint="default" w:ascii="微软雅黑" w:hAnsi="微软雅黑" w:eastAsia="微软雅黑" w:cs="微软雅黑"/>
                <w:sz w:val="22"/>
                <w:szCs w:val="28"/>
                <w:vertAlign w:val="baseline"/>
                <w:lang w:val="en-US" w:eastAsia="zh-CN"/>
              </w:rPr>
            </w:pPr>
            <w:r>
              <w:rPr>
                <w:rFonts w:ascii="微软雅黑" w:hAnsi="微软雅黑" w:eastAsia="微软雅黑" w:cs="微软雅黑"/>
                <w:i w:val="0"/>
                <w:iCs w:val="0"/>
                <w:caps w:val="0"/>
                <w:color w:val="001330"/>
                <w:spacing w:val="0"/>
                <w:sz w:val="21"/>
                <w:szCs w:val="21"/>
                <w:shd w:val="clear" w:fill="FFFFFF"/>
              </w:rPr>
              <w:t>印章制作、印章查看</w:t>
            </w:r>
          </w:p>
        </w:tc>
      </w:tr>
      <w:tr w14:paraId="4CF4F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06" w:type="dxa"/>
            <w:vAlign w:val="center"/>
          </w:tcPr>
          <w:p w14:paraId="0D1D3DF9">
            <w:pPr>
              <w:ind w:left="0" w:leftChars="0" w:firstLine="0" w:firstLineChars="0"/>
              <w:jc w:val="center"/>
              <w:rPr>
                <w:rFonts w:hint="eastAsia" w:ascii="微软雅黑" w:hAnsi="微软雅黑" w:eastAsia="微软雅黑" w:cs="微软雅黑"/>
                <w:sz w:val="22"/>
                <w:szCs w:val="28"/>
                <w:lang w:val="en-US" w:eastAsia="zh-CN"/>
              </w:rPr>
            </w:pPr>
            <w:r>
              <w:rPr>
                <w:rFonts w:ascii="微软雅黑" w:hAnsi="微软雅黑" w:eastAsia="微软雅黑" w:cs="微软雅黑"/>
                <w:i w:val="0"/>
                <w:iCs w:val="0"/>
                <w:caps w:val="0"/>
                <w:color w:val="001330"/>
                <w:spacing w:val="0"/>
                <w:sz w:val="21"/>
                <w:szCs w:val="21"/>
                <w:shd w:val="clear" w:fill="FFFFFF"/>
              </w:rPr>
              <w:t>审计员</w:t>
            </w:r>
          </w:p>
        </w:tc>
        <w:tc>
          <w:tcPr>
            <w:tcW w:w="4170" w:type="dxa"/>
            <w:vAlign w:val="center"/>
          </w:tcPr>
          <w:p w14:paraId="667C252A">
            <w:pPr>
              <w:ind w:left="0" w:leftChars="0" w:firstLine="0" w:firstLineChars="0"/>
              <w:jc w:val="center"/>
              <w:rPr>
                <w:rFonts w:ascii="微软雅黑" w:hAnsi="微软雅黑" w:eastAsia="微软雅黑" w:cs="微软雅黑"/>
                <w:i w:val="0"/>
                <w:iCs w:val="0"/>
                <w:caps w:val="0"/>
                <w:color w:val="001330"/>
                <w:spacing w:val="0"/>
                <w:sz w:val="21"/>
                <w:szCs w:val="21"/>
                <w:shd w:val="clear" w:fill="FFFFFF"/>
              </w:rPr>
            </w:pPr>
            <w:r>
              <w:rPr>
                <w:rFonts w:hint="eastAsia" w:ascii="微软雅黑" w:hAnsi="微软雅黑" w:cs="微软雅黑"/>
                <w:i w:val="0"/>
                <w:iCs w:val="0"/>
                <w:caps w:val="0"/>
                <w:color w:val="001330"/>
                <w:spacing w:val="0"/>
                <w:sz w:val="21"/>
                <w:szCs w:val="21"/>
                <w:shd w:val="clear" w:fill="FFFFFF"/>
                <w:lang w:val="en-US" w:eastAsia="zh-CN"/>
              </w:rPr>
              <w:t>具有</w:t>
            </w:r>
            <w:r>
              <w:rPr>
                <w:rFonts w:ascii="微软雅黑" w:hAnsi="微软雅黑" w:eastAsia="微软雅黑" w:cs="微软雅黑"/>
                <w:i w:val="0"/>
                <w:iCs w:val="0"/>
                <w:caps w:val="0"/>
                <w:color w:val="001330"/>
                <w:spacing w:val="0"/>
                <w:sz w:val="21"/>
                <w:szCs w:val="21"/>
                <w:shd w:val="clear" w:fill="FFFFFF"/>
              </w:rPr>
              <w:t>审计模块的查看和导出的权限</w:t>
            </w:r>
          </w:p>
        </w:tc>
        <w:tc>
          <w:tcPr>
            <w:tcW w:w="2565" w:type="dxa"/>
            <w:vAlign w:val="center"/>
          </w:tcPr>
          <w:p w14:paraId="10B21D34">
            <w:pPr>
              <w:ind w:left="0" w:leftChars="0" w:firstLine="0" w:firstLineChars="0"/>
              <w:jc w:val="center"/>
              <w:rPr>
                <w:rFonts w:hint="default" w:ascii="微软雅黑" w:hAnsi="微软雅黑" w:eastAsia="微软雅黑" w:cs="微软雅黑"/>
                <w:i w:val="0"/>
                <w:iCs w:val="0"/>
                <w:caps w:val="0"/>
                <w:color w:val="001330"/>
                <w:spacing w:val="0"/>
                <w:sz w:val="21"/>
                <w:szCs w:val="21"/>
                <w:shd w:val="clear" w:fill="FFFFFF"/>
                <w:lang w:val="en-US" w:eastAsia="zh-CN"/>
              </w:rPr>
            </w:pPr>
            <w:r>
              <w:rPr>
                <w:rFonts w:hint="eastAsia" w:ascii="微软雅黑" w:hAnsi="微软雅黑" w:cs="微软雅黑"/>
                <w:i w:val="0"/>
                <w:iCs w:val="0"/>
                <w:caps w:val="0"/>
                <w:color w:val="001330"/>
                <w:spacing w:val="0"/>
                <w:sz w:val="21"/>
                <w:szCs w:val="21"/>
                <w:shd w:val="clear" w:fill="FFFFFF"/>
                <w:lang w:val="en-US" w:eastAsia="zh-CN"/>
              </w:rPr>
              <w:t>系统审计</w:t>
            </w:r>
          </w:p>
        </w:tc>
      </w:tr>
    </w:tbl>
    <w:p w14:paraId="2E0DAAC7">
      <w:pPr>
        <w:bidi w:val="0"/>
        <w:rPr>
          <w:rFonts w:hint="default" w:ascii="微软雅黑" w:hAnsi="微软雅黑" w:eastAsia="微软雅黑" w:cs="微软雅黑"/>
          <w:szCs w:val="28"/>
          <w:lang w:val="en-US"/>
        </w:rPr>
      </w:pPr>
      <w:r>
        <w:rPr>
          <w:rFonts w:hint="eastAsia"/>
        </w:rPr>
        <w:t>以制章员为例，</w:t>
      </w:r>
      <w:r>
        <w:rPr>
          <w:rFonts w:hint="eastAsia"/>
          <w:lang w:val="en-US" w:eastAsia="zh-CN"/>
        </w:rPr>
        <w:t>权限设置具体操作如下：组织→角色管理→具体角色→查看→添加成员→勾选具体成员确认即可。</w:t>
      </w:r>
    </w:p>
    <w:p w14:paraId="790503B6">
      <w:pPr>
        <w:ind w:left="0" w:leftChars="0" w:firstLine="0" w:firstLineChars="0"/>
        <w:jc w:val="left"/>
      </w:pPr>
      <w:r>
        <w:drawing>
          <wp:inline distT="0" distB="0" distL="114300" distR="114300">
            <wp:extent cx="5266690" cy="2570480"/>
            <wp:effectExtent l="0" t="0" r="10160" b="127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14:paraId="486A18D4">
      <w:pPr>
        <w:ind w:left="0" w:leftChars="0" w:firstLine="0" w:firstLineChars="0"/>
        <w:jc w:val="left"/>
      </w:pPr>
      <w:r>
        <w:drawing>
          <wp:inline distT="0" distB="0" distL="114300" distR="114300">
            <wp:extent cx="5266690" cy="2570480"/>
            <wp:effectExtent l="0" t="0" r="10160" b="127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14:paraId="199C47BF">
      <w:pPr>
        <w:ind w:left="0" w:leftChars="0" w:firstLine="0" w:firstLineChars="0"/>
        <w:jc w:val="left"/>
        <w:rPr>
          <w:rFonts w:ascii="微软雅黑" w:hAnsi="微软雅黑" w:eastAsia="微软雅黑"/>
          <w:b/>
          <w:sz w:val="22"/>
        </w:rPr>
      </w:pPr>
      <w:r>
        <w:drawing>
          <wp:inline distT="0" distB="0" distL="114300" distR="114300">
            <wp:extent cx="5266690" cy="2570480"/>
            <wp:effectExtent l="0" t="0" r="10160" b="127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14:paraId="115FCA37">
      <w:pPr>
        <w:pStyle w:val="2"/>
        <w:numPr>
          <w:ilvl w:val="0"/>
          <w:numId w:val="0"/>
        </w:numPr>
        <w:bidi w:val="0"/>
        <w:ind w:left="142" w:leftChars="0"/>
      </w:pPr>
      <w:bookmarkStart w:id="6" w:name="_Toc9412"/>
      <w:r>
        <w:rPr>
          <w:rFonts w:hint="eastAsia"/>
          <w:lang w:val="en-US" w:eastAsia="zh-CN"/>
        </w:rPr>
        <w:t>四</w:t>
      </w:r>
      <w:r>
        <w:rPr>
          <w:rFonts w:hint="eastAsia"/>
        </w:rPr>
        <w:t>、印控-电子印章</w:t>
      </w:r>
      <w:bookmarkEnd w:id="6"/>
    </w:p>
    <w:p w14:paraId="6CFE8578">
      <w:pPr>
        <w:pStyle w:val="3"/>
        <w:bidi w:val="0"/>
        <w:rPr>
          <w:rFonts w:hint="eastAsia"/>
        </w:rPr>
      </w:pPr>
      <w:bookmarkStart w:id="7" w:name="_Toc23686"/>
      <w:r>
        <w:rPr>
          <w:rFonts w:hint="eastAsia"/>
          <w:lang w:val="en-US" w:eastAsia="zh-CN"/>
        </w:rPr>
        <w:t>4</w:t>
      </w:r>
      <w:r>
        <w:rPr>
          <w:rFonts w:hint="eastAsia"/>
        </w:rPr>
        <w:t>.1、制作印章</w:t>
      </w:r>
      <w:bookmarkEnd w:id="7"/>
    </w:p>
    <w:p w14:paraId="24CD5116">
      <w:pPr>
        <w:rPr>
          <w:rFonts w:hint="eastAsia"/>
        </w:rPr>
      </w:pPr>
      <w:r>
        <w:rPr>
          <w:rFonts w:hint="eastAsia"/>
          <w:b/>
          <w:bCs/>
          <w:lang w:val="en-US" w:eastAsia="zh-CN"/>
        </w:rPr>
        <w:t>注：印章章面制作方式请选择上传图片方式来保证线上线下章面一致；</w:t>
      </w:r>
    </w:p>
    <w:p w14:paraId="297D33B1">
      <w:pPr>
        <w:pStyle w:val="4"/>
        <w:bidi w:val="0"/>
        <w:rPr>
          <w:rFonts w:hint="eastAsia"/>
          <w:lang w:val="en-US" w:eastAsia="zh-CN"/>
        </w:rPr>
      </w:pPr>
      <w:r>
        <w:rPr>
          <w:rFonts w:hint="eastAsia"/>
          <w:lang w:val="en-US" w:eastAsia="zh-CN"/>
        </w:rPr>
        <w:t>4.1.1、法定代表人印章制作</w:t>
      </w:r>
    </w:p>
    <w:p w14:paraId="5C68E436">
      <w:pPr>
        <w:bidi w:val="0"/>
        <w:rPr>
          <w:rFonts w:hint="default"/>
          <w:lang w:val="en-US" w:eastAsia="zh-CN"/>
        </w:rPr>
      </w:pPr>
      <w:r>
        <w:rPr>
          <w:rFonts w:hint="eastAsia"/>
          <w:lang w:val="en-US" w:eastAsia="zh-CN"/>
        </w:rPr>
        <w:t>该节点功能为制作法定代表人方章，制作完成的印章如果法定代表人不会亲自使用，需由法定代表人登录系统，对印章的权限进行调整。具体操作见4.2</w:t>
      </w:r>
    </w:p>
    <w:p w14:paraId="10FCCE16">
      <w:pPr>
        <w:bidi w:val="0"/>
        <w:rPr>
          <w:rFonts w:hint="eastAsia" w:ascii="微软雅黑" w:hAnsi="微软雅黑" w:eastAsia="微软雅黑" w:cs="微软雅黑"/>
          <w:szCs w:val="28"/>
          <w:lang w:val="en-US" w:eastAsia="zh-CN"/>
        </w:rPr>
      </w:pPr>
      <w:r>
        <w:rPr>
          <w:rFonts w:hint="eastAsia"/>
          <w:lang w:val="en-US" w:eastAsia="zh-CN"/>
        </w:rPr>
        <w:t>法定代表人印章制作步骤如下：</w:t>
      </w:r>
    </w:p>
    <w:p w14:paraId="0B9F31B0">
      <w:pPr>
        <w:numPr>
          <w:ilvl w:val="0"/>
          <w:numId w:val="5"/>
        </w:numPr>
        <w:bidi w:val="0"/>
        <w:rPr>
          <w:rFonts w:hint="eastAsia"/>
          <w:lang w:val="en-US" w:eastAsia="zh-CN"/>
        </w:rPr>
      </w:pPr>
      <w:r>
        <w:rPr>
          <w:rFonts w:hint="eastAsia"/>
          <w:lang w:val="en-US" w:eastAsia="zh-CN"/>
        </w:rPr>
        <w:t>、点击制作印章→法定代表人章→选择组织→上传图片→选择具体图片→对图片进行剪裁，亮度、对比度调整使右上方印章预览清晰→保存→完成制作</w:t>
      </w:r>
    </w:p>
    <w:p w14:paraId="766A058B">
      <w:pPr>
        <w:numPr>
          <w:ilvl w:val="0"/>
          <w:numId w:val="0"/>
        </w:numPr>
        <w:bidi w:val="0"/>
      </w:pPr>
      <w:r>
        <w:drawing>
          <wp:inline distT="0" distB="0" distL="114300" distR="114300">
            <wp:extent cx="5266690" cy="2570480"/>
            <wp:effectExtent l="0" t="0" r="1016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5266690" cy="2570480"/>
                    </a:xfrm>
                    <a:prstGeom prst="rect">
                      <a:avLst/>
                    </a:prstGeom>
                    <a:noFill/>
                    <a:ln>
                      <a:noFill/>
                    </a:ln>
                  </pic:spPr>
                </pic:pic>
              </a:graphicData>
            </a:graphic>
          </wp:inline>
        </w:drawing>
      </w:r>
    </w:p>
    <w:p w14:paraId="10B272F6">
      <w:pPr>
        <w:numPr>
          <w:ilvl w:val="0"/>
          <w:numId w:val="0"/>
        </w:numPr>
        <w:bidi w:val="0"/>
      </w:pPr>
      <w:r>
        <w:drawing>
          <wp:inline distT="0" distB="0" distL="114300" distR="114300">
            <wp:extent cx="5266690" cy="257048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2"/>
                    <a:stretch>
                      <a:fillRect/>
                    </a:stretch>
                  </pic:blipFill>
                  <pic:spPr>
                    <a:xfrm>
                      <a:off x="0" y="0"/>
                      <a:ext cx="5266690" cy="2570480"/>
                    </a:xfrm>
                    <a:prstGeom prst="rect">
                      <a:avLst/>
                    </a:prstGeom>
                    <a:noFill/>
                    <a:ln>
                      <a:noFill/>
                    </a:ln>
                  </pic:spPr>
                </pic:pic>
              </a:graphicData>
            </a:graphic>
          </wp:inline>
        </w:drawing>
      </w:r>
    </w:p>
    <w:p w14:paraId="037258BF">
      <w:pPr>
        <w:numPr>
          <w:ilvl w:val="0"/>
          <w:numId w:val="0"/>
        </w:numPr>
        <w:bidi w:val="0"/>
      </w:pPr>
      <w:r>
        <w:drawing>
          <wp:inline distT="0" distB="0" distL="114300" distR="114300">
            <wp:extent cx="5266690" cy="2570480"/>
            <wp:effectExtent l="0" t="0" r="1016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66690" cy="2570480"/>
                    </a:xfrm>
                    <a:prstGeom prst="rect">
                      <a:avLst/>
                    </a:prstGeom>
                    <a:noFill/>
                    <a:ln>
                      <a:noFill/>
                    </a:ln>
                  </pic:spPr>
                </pic:pic>
              </a:graphicData>
            </a:graphic>
          </wp:inline>
        </w:drawing>
      </w:r>
    </w:p>
    <w:p w14:paraId="332A8061">
      <w:pPr>
        <w:numPr>
          <w:ilvl w:val="0"/>
          <w:numId w:val="0"/>
        </w:numPr>
        <w:bidi w:val="0"/>
      </w:pPr>
      <w:r>
        <w:drawing>
          <wp:inline distT="0" distB="0" distL="114300" distR="114300">
            <wp:extent cx="5266690" cy="2570480"/>
            <wp:effectExtent l="0" t="0" r="10160" b="127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4"/>
                    <a:stretch>
                      <a:fillRect/>
                    </a:stretch>
                  </pic:blipFill>
                  <pic:spPr>
                    <a:xfrm>
                      <a:off x="0" y="0"/>
                      <a:ext cx="5266690" cy="2570480"/>
                    </a:xfrm>
                    <a:prstGeom prst="rect">
                      <a:avLst/>
                    </a:prstGeom>
                    <a:noFill/>
                    <a:ln>
                      <a:noFill/>
                    </a:ln>
                  </pic:spPr>
                </pic:pic>
              </a:graphicData>
            </a:graphic>
          </wp:inline>
        </w:drawing>
      </w:r>
    </w:p>
    <w:p w14:paraId="63B7AB50">
      <w:pPr>
        <w:numPr>
          <w:ilvl w:val="0"/>
          <w:numId w:val="0"/>
        </w:numPr>
        <w:bidi w:val="0"/>
        <w:rPr>
          <w:rFonts w:hint="default"/>
          <w:lang w:val="en-US" w:eastAsia="zh-CN"/>
        </w:rPr>
      </w:pPr>
      <w:r>
        <w:drawing>
          <wp:inline distT="0" distB="0" distL="114300" distR="114300">
            <wp:extent cx="5266690" cy="2570480"/>
            <wp:effectExtent l="0" t="0" r="10160" b="127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35"/>
                    <a:stretch>
                      <a:fillRect/>
                    </a:stretch>
                  </pic:blipFill>
                  <pic:spPr>
                    <a:xfrm>
                      <a:off x="0" y="0"/>
                      <a:ext cx="5266690" cy="2570480"/>
                    </a:xfrm>
                    <a:prstGeom prst="rect">
                      <a:avLst/>
                    </a:prstGeom>
                    <a:noFill/>
                    <a:ln>
                      <a:noFill/>
                    </a:ln>
                  </pic:spPr>
                </pic:pic>
              </a:graphicData>
            </a:graphic>
          </wp:inline>
        </w:drawing>
      </w:r>
    </w:p>
    <w:p w14:paraId="4DA35B52">
      <w:pPr>
        <w:pStyle w:val="4"/>
        <w:bidi w:val="0"/>
        <w:rPr>
          <w:rFonts w:hint="eastAsia"/>
          <w:lang w:val="en-US" w:eastAsia="zh-CN"/>
        </w:rPr>
      </w:pPr>
      <w:r>
        <w:rPr>
          <w:rFonts w:hint="eastAsia"/>
          <w:lang w:val="en-US" w:eastAsia="zh-CN"/>
        </w:rPr>
        <w:t>4.1.2、组织印章制作</w:t>
      </w:r>
    </w:p>
    <w:p w14:paraId="4B829486">
      <w:pPr>
        <w:bidi w:val="0"/>
        <w:rPr>
          <w:rFonts w:hint="default"/>
          <w:lang w:val="en-US" w:eastAsia="zh-CN"/>
        </w:rPr>
      </w:pPr>
      <w:r>
        <w:rPr>
          <w:rFonts w:hint="eastAsia"/>
          <w:lang w:val="en-US" w:eastAsia="zh-CN"/>
        </w:rPr>
        <w:t>该节点功能为制作组织内公章、合同章等，制作印章时可由制章员设定该印章的管理员、签章人，后续如果由其他人负责投标盖章，则需要该印章的管理员提前进行印章签章人权限的调整。具体操作见4.2.1</w:t>
      </w:r>
    </w:p>
    <w:p w14:paraId="32FB3EA4">
      <w:pPr>
        <w:numPr>
          <w:ilvl w:val="0"/>
          <w:numId w:val="0"/>
        </w:numPr>
        <w:bidi w:val="0"/>
        <w:ind w:firstLine="420" w:firstLineChars="0"/>
        <w:rPr>
          <w:rFonts w:hint="eastAsia"/>
          <w:lang w:val="en-US" w:eastAsia="zh-CN"/>
        </w:rPr>
      </w:pPr>
      <w:r>
        <w:rPr>
          <w:rFonts w:hint="eastAsia"/>
          <w:lang w:val="en-US" w:eastAsia="zh-CN"/>
        </w:rPr>
        <w:t>具体制作操作步骤如下：点击制作印章→电子印章→填写印章类型、所属组织、印章名称、印章管理员、印章签章人→上传图片→选择印章规格→点击上传→选择具体印章图片→对图片进行剪裁，亮度、对比度调整使右上方印章预览清晰→保存→完成制作</w:t>
      </w:r>
    </w:p>
    <w:p w14:paraId="343DAED9">
      <w:pPr>
        <w:numPr>
          <w:ilvl w:val="0"/>
          <w:numId w:val="0"/>
        </w:numPr>
        <w:bidi w:val="0"/>
        <w:rPr>
          <w:rFonts w:hint="eastAsia"/>
          <w:lang w:val="en-US" w:eastAsia="zh-CN"/>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6"/>
                    <a:stretch>
                      <a:fillRect/>
                    </a:stretch>
                  </pic:blipFill>
                  <pic:spPr>
                    <a:xfrm>
                      <a:off x="0" y="0"/>
                      <a:ext cx="5266690" cy="2570480"/>
                    </a:xfrm>
                    <a:prstGeom prst="rect">
                      <a:avLst/>
                    </a:prstGeom>
                    <a:noFill/>
                    <a:ln>
                      <a:noFill/>
                    </a:ln>
                  </pic:spPr>
                </pic:pic>
              </a:graphicData>
            </a:graphic>
          </wp:inline>
        </w:drawing>
      </w:r>
    </w:p>
    <w:p w14:paraId="18E2DD5D">
      <w:pPr>
        <w:ind w:left="0" w:leftChars="0" w:firstLine="0" w:firstLineChars="0"/>
      </w:pPr>
      <w:r>
        <w:drawing>
          <wp:inline distT="0" distB="0" distL="114300" distR="114300">
            <wp:extent cx="5266690" cy="2570480"/>
            <wp:effectExtent l="0" t="0" r="10160" b="127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7"/>
                    <a:stretch>
                      <a:fillRect/>
                    </a:stretch>
                  </pic:blipFill>
                  <pic:spPr>
                    <a:xfrm>
                      <a:off x="0" y="0"/>
                      <a:ext cx="5266690" cy="2570480"/>
                    </a:xfrm>
                    <a:prstGeom prst="rect">
                      <a:avLst/>
                    </a:prstGeom>
                    <a:noFill/>
                    <a:ln>
                      <a:noFill/>
                    </a:ln>
                  </pic:spPr>
                </pic:pic>
              </a:graphicData>
            </a:graphic>
          </wp:inline>
        </w:drawing>
      </w:r>
    </w:p>
    <w:p w14:paraId="116ADD9D">
      <w:pPr>
        <w:ind w:left="0" w:leftChars="0" w:firstLine="0" w:firstLineChars="0"/>
      </w:pPr>
      <w:r>
        <w:drawing>
          <wp:inline distT="0" distB="0" distL="114300" distR="114300">
            <wp:extent cx="5266690" cy="2962910"/>
            <wp:effectExtent l="0" t="0" r="10160" b="889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8"/>
                    <a:stretch>
                      <a:fillRect/>
                    </a:stretch>
                  </pic:blipFill>
                  <pic:spPr>
                    <a:xfrm>
                      <a:off x="0" y="0"/>
                      <a:ext cx="5266690" cy="2962910"/>
                    </a:xfrm>
                    <a:prstGeom prst="rect">
                      <a:avLst/>
                    </a:prstGeom>
                    <a:noFill/>
                    <a:ln>
                      <a:noFill/>
                    </a:ln>
                  </pic:spPr>
                </pic:pic>
              </a:graphicData>
            </a:graphic>
          </wp:inline>
        </w:drawing>
      </w:r>
    </w:p>
    <w:p w14:paraId="2DB1BBE0">
      <w:pPr>
        <w:ind w:left="0" w:leftChars="0" w:firstLine="0" w:firstLineChars="0"/>
      </w:pPr>
      <w:r>
        <w:drawing>
          <wp:inline distT="0" distB="0" distL="114300" distR="114300">
            <wp:extent cx="5273675" cy="3143885"/>
            <wp:effectExtent l="0" t="0" r="3175" b="1841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9"/>
                    <a:stretch>
                      <a:fillRect/>
                    </a:stretch>
                  </pic:blipFill>
                  <pic:spPr>
                    <a:xfrm>
                      <a:off x="0" y="0"/>
                      <a:ext cx="5273675" cy="3143885"/>
                    </a:xfrm>
                    <a:prstGeom prst="rect">
                      <a:avLst/>
                    </a:prstGeom>
                    <a:noFill/>
                    <a:ln>
                      <a:noFill/>
                    </a:ln>
                  </pic:spPr>
                </pic:pic>
              </a:graphicData>
            </a:graphic>
          </wp:inline>
        </w:drawing>
      </w:r>
    </w:p>
    <w:p w14:paraId="5FE883A8">
      <w:pPr>
        <w:ind w:left="0" w:leftChars="0" w:firstLine="0" w:firstLineChars="0"/>
        <w:rPr>
          <w:rFonts w:hint="eastAsia"/>
        </w:rPr>
      </w:pPr>
      <w:r>
        <w:drawing>
          <wp:inline distT="0" distB="0" distL="114300" distR="114300">
            <wp:extent cx="5266690" cy="2570480"/>
            <wp:effectExtent l="0" t="0" r="10160"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0"/>
                    <a:stretch>
                      <a:fillRect/>
                    </a:stretch>
                  </pic:blipFill>
                  <pic:spPr>
                    <a:xfrm>
                      <a:off x="0" y="0"/>
                      <a:ext cx="5266690" cy="2570480"/>
                    </a:xfrm>
                    <a:prstGeom prst="rect">
                      <a:avLst/>
                    </a:prstGeom>
                    <a:noFill/>
                    <a:ln>
                      <a:noFill/>
                    </a:ln>
                  </pic:spPr>
                </pic:pic>
              </a:graphicData>
            </a:graphic>
          </wp:inline>
        </w:drawing>
      </w:r>
    </w:p>
    <w:p w14:paraId="2E2C782E">
      <w:pPr>
        <w:pStyle w:val="3"/>
        <w:bidi w:val="0"/>
        <w:rPr>
          <w:rFonts w:hint="eastAsia"/>
          <w:lang w:val="en-US" w:eastAsia="zh-CN"/>
        </w:rPr>
      </w:pPr>
      <w:bookmarkStart w:id="8" w:name="_Toc16140"/>
      <w:r>
        <w:rPr>
          <w:rFonts w:hint="eastAsia"/>
          <w:lang w:val="en-US" w:eastAsia="zh-CN"/>
        </w:rPr>
        <w:t>4.2、印章管理权限变更</w:t>
      </w:r>
      <w:bookmarkEnd w:id="8"/>
    </w:p>
    <w:p w14:paraId="35E15560">
      <w:pPr>
        <w:rPr>
          <w:rFonts w:hint="default"/>
          <w:lang w:val="en-US" w:eastAsia="zh-CN"/>
        </w:rPr>
      </w:pPr>
      <w:r>
        <w:rPr>
          <w:rFonts w:hint="eastAsia"/>
          <w:lang w:val="en-US" w:eastAsia="zh-CN"/>
        </w:rPr>
        <w:t>下表为每一枚印章中所涉及的印章权限功能描述：</w:t>
      </w:r>
    </w:p>
    <w:tbl>
      <w:tblPr>
        <w:tblStyle w:val="10"/>
        <w:tblW w:w="89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7545"/>
      </w:tblGrid>
      <w:tr w14:paraId="5D15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366" w:type="dxa"/>
            <w:shd w:val="clear" w:color="auto" w:fill="BEBEBE" w:themeFill="background1" w:themeFillShade="BF"/>
          </w:tcPr>
          <w:p w14:paraId="07E844C7">
            <w:pPr>
              <w:pStyle w:val="13"/>
              <w:numPr>
                <w:ilvl w:val="0"/>
                <w:numId w:val="0"/>
              </w:numPr>
              <w:jc w:val="center"/>
              <w:rPr>
                <w:rFonts w:hint="default" w:ascii="微软雅黑" w:hAnsi="微软雅黑" w:eastAsia="微软雅黑"/>
                <w:sz w:val="22"/>
                <w:highlight w:val="none"/>
                <w:vertAlign w:val="baseline"/>
                <w:lang w:val="en-US" w:eastAsia="zh-CN"/>
              </w:rPr>
            </w:pPr>
            <w:r>
              <w:rPr>
                <w:rFonts w:hint="eastAsia" w:ascii="微软雅黑" w:hAnsi="微软雅黑" w:eastAsia="微软雅黑"/>
                <w:sz w:val="22"/>
                <w:highlight w:val="none"/>
                <w:vertAlign w:val="baseline"/>
                <w:lang w:val="en-US" w:eastAsia="zh-CN"/>
              </w:rPr>
              <w:t>名称</w:t>
            </w:r>
          </w:p>
        </w:tc>
        <w:tc>
          <w:tcPr>
            <w:tcW w:w="7545" w:type="dxa"/>
            <w:shd w:val="clear" w:color="auto" w:fill="BEBEBE" w:themeFill="background1" w:themeFillShade="BF"/>
          </w:tcPr>
          <w:p w14:paraId="60B72638">
            <w:pPr>
              <w:pStyle w:val="13"/>
              <w:numPr>
                <w:ilvl w:val="0"/>
                <w:numId w:val="0"/>
              </w:numPr>
              <w:jc w:val="center"/>
              <w:rPr>
                <w:rFonts w:hint="default" w:ascii="微软雅黑" w:hAnsi="微软雅黑" w:eastAsia="微软雅黑"/>
                <w:sz w:val="22"/>
                <w:highlight w:val="none"/>
                <w:vertAlign w:val="baseline"/>
                <w:lang w:val="en-US" w:eastAsia="zh-CN"/>
              </w:rPr>
            </w:pPr>
            <w:r>
              <w:rPr>
                <w:rFonts w:hint="eastAsia" w:ascii="微软雅黑" w:hAnsi="微软雅黑" w:eastAsia="微软雅黑"/>
                <w:sz w:val="22"/>
                <w:highlight w:val="none"/>
                <w:vertAlign w:val="baseline"/>
                <w:lang w:val="en-US" w:eastAsia="zh-CN"/>
              </w:rPr>
              <w:t>作用</w:t>
            </w:r>
          </w:p>
        </w:tc>
      </w:tr>
      <w:tr w14:paraId="77CC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trPr>
        <w:tc>
          <w:tcPr>
            <w:tcW w:w="1366" w:type="dxa"/>
            <w:vAlign w:val="center"/>
          </w:tcPr>
          <w:p w14:paraId="7D597B19">
            <w:pPr>
              <w:pStyle w:val="13"/>
              <w:numPr>
                <w:ilvl w:val="0"/>
                <w:numId w:val="0"/>
              </w:numPr>
              <w:jc w:val="center"/>
              <w:rPr>
                <w:rFonts w:hint="default" w:ascii="微软雅黑" w:hAnsi="微软雅黑" w:eastAsia="微软雅黑"/>
                <w:sz w:val="22"/>
                <w:vertAlign w:val="baseline"/>
                <w:lang w:val="en-US" w:eastAsia="zh-CN"/>
              </w:rPr>
            </w:pPr>
            <w:r>
              <w:rPr>
                <w:rFonts w:hint="eastAsia" w:ascii="微软雅黑" w:hAnsi="微软雅黑" w:eastAsia="微软雅黑"/>
                <w:sz w:val="22"/>
                <w:vertAlign w:val="baseline"/>
                <w:lang w:val="en-US" w:eastAsia="zh-CN"/>
              </w:rPr>
              <w:t>管理员</w:t>
            </w:r>
          </w:p>
        </w:tc>
        <w:tc>
          <w:tcPr>
            <w:tcW w:w="7545" w:type="dxa"/>
            <w:vAlign w:val="center"/>
          </w:tcPr>
          <w:p w14:paraId="284753FD">
            <w:pPr>
              <w:pStyle w:val="13"/>
              <w:numPr>
                <w:ilvl w:val="0"/>
                <w:numId w:val="0"/>
              </w:numPr>
              <w:jc w:val="center"/>
              <w:rPr>
                <w:rFonts w:hint="default" w:ascii="微软雅黑" w:hAnsi="微软雅黑" w:eastAsia="微软雅黑"/>
                <w:sz w:val="22"/>
                <w:vertAlign w:val="baseline"/>
                <w:lang w:val="en-US" w:eastAsia="zh-CN"/>
              </w:rPr>
            </w:pPr>
            <w:r>
              <w:rPr>
                <w:rFonts w:hint="eastAsia" w:ascii="微软雅黑" w:hAnsi="微软雅黑" w:eastAsia="微软雅黑"/>
                <w:sz w:val="22"/>
                <w:vertAlign w:val="baseline"/>
                <w:lang w:val="en-US" w:eastAsia="zh-CN"/>
              </w:rPr>
              <w:t>拥有调整印章签章人，对印章进行章面变更、印章启用、停用、注销的权限。</w:t>
            </w:r>
          </w:p>
        </w:tc>
      </w:tr>
      <w:tr w14:paraId="26E17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1366" w:type="dxa"/>
            <w:vAlign w:val="center"/>
          </w:tcPr>
          <w:p w14:paraId="309F53E3">
            <w:pPr>
              <w:pStyle w:val="13"/>
              <w:numPr>
                <w:ilvl w:val="0"/>
                <w:numId w:val="0"/>
              </w:numPr>
              <w:jc w:val="center"/>
              <w:rPr>
                <w:rFonts w:hint="default" w:ascii="微软雅黑" w:hAnsi="微软雅黑" w:eastAsia="微软雅黑"/>
                <w:sz w:val="22"/>
                <w:vertAlign w:val="baseline"/>
                <w:lang w:val="en-US" w:eastAsia="zh-CN"/>
              </w:rPr>
            </w:pPr>
            <w:r>
              <w:rPr>
                <w:rFonts w:hint="eastAsia" w:ascii="微软雅黑" w:hAnsi="微软雅黑" w:eastAsia="微软雅黑"/>
                <w:sz w:val="22"/>
                <w:vertAlign w:val="baseline"/>
                <w:lang w:val="en-US" w:eastAsia="zh-CN"/>
              </w:rPr>
              <w:t>签章人</w:t>
            </w:r>
          </w:p>
        </w:tc>
        <w:tc>
          <w:tcPr>
            <w:tcW w:w="7545" w:type="dxa"/>
            <w:vAlign w:val="center"/>
          </w:tcPr>
          <w:p w14:paraId="5D4B1066">
            <w:pPr>
              <w:pStyle w:val="13"/>
              <w:numPr>
                <w:ilvl w:val="0"/>
                <w:numId w:val="0"/>
              </w:numPr>
              <w:jc w:val="center"/>
              <w:rPr>
                <w:rFonts w:hint="default" w:ascii="微软雅黑" w:hAnsi="微软雅黑" w:eastAsia="微软雅黑"/>
                <w:sz w:val="22"/>
                <w:vertAlign w:val="baseline"/>
                <w:lang w:val="en-US" w:eastAsia="zh-CN"/>
              </w:rPr>
            </w:pPr>
            <w:r>
              <w:rPr>
                <w:rFonts w:hint="eastAsia" w:ascii="微软雅黑" w:hAnsi="微软雅黑" w:eastAsia="微软雅黑"/>
                <w:sz w:val="22"/>
                <w:vertAlign w:val="baseline"/>
                <w:lang w:val="en-US" w:eastAsia="zh-CN"/>
              </w:rPr>
              <w:t>仅拥有使用印章的权限，标书须加盖公司印章时使用该账号扫码获取印章。</w:t>
            </w:r>
          </w:p>
        </w:tc>
      </w:tr>
    </w:tbl>
    <w:p w14:paraId="5A0E92AF">
      <w:pPr>
        <w:pStyle w:val="4"/>
        <w:bidi w:val="0"/>
        <w:rPr>
          <w:rFonts w:hint="default"/>
          <w:lang w:val="en-US" w:eastAsia="zh-CN"/>
        </w:rPr>
      </w:pPr>
      <w:r>
        <w:rPr>
          <w:rFonts w:hint="eastAsia"/>
          <w:lang w:val="en-US" w:eastAsia="zh-CN"/>
        </w:rPr>
        <w:t>4.2.1、签章人表更</w:t>
      </w:r>
    </w:p>
    <w:p w14:paraId="23A6041C">
      <w:pPr>
        <w:bidi w:val="0"/>
        <w:rPr>
          <w:rFonts w:hint="eastAsia"/>
          <w:lang w:val="en-US" w:eastAsia="zh-CN"/>
        </w:rPr>
      </w:pPr>
      <w:r>
        <w:rPr>
          <w:rFonts w:hint="eastAsia"/>
          <w:lang w:val="en-US" w:eastAsia="zh-CN"/>
        </w:rPr>
        <w:t>无论是法定代表人印章、还是组织的公章，在后续其他项目投标过程中，如果印章的使用权限有变化，需提前变更印章签章人，只有签章人有权限可以通过扫码方式获取到具体印章，完成后续标书中的印章加盖。</w:t>
      </w:r>
    </w:p>
    <w:p w14:paraId="66D292A8">
      <w:pPr>
        <w:bidi w:val="0"/>
        <w:rPr>
          <w:rFonts w:hint="default"/>
          <w:lang w:val="en-US" w:eastAsia="zh-CN"/>
        </w:rPr>
      </w:pPr>
      <w:r>
        <w:rPr>
          <w:rFonts w:hint="eastAsia"/>
          <w:lang w:val="en-US" w:eastAsia="zh-CN"/>
        </w:rPr>
        <w:t>具体操作如下：该印章的管理员点击电子印章→选择具体印章→添加签章人→选择具体人员或删去原本签章人→确定即可</w:t>
      </w:r>
    </w:p>
    <w:p w14:paraId="2B1A5ABC">
      <w:pPr>
        <w:bidi w:val="0"/>
        <w:ind w:left="0" w:leftChars="0" w:firstLine="0" w:firstLineChars="0"/>
      </w:pPr>
      <w:r>
        <w:drawing>
          <wp:inline distT="0" distB="0" distL="114300" distR="114300">
            <wp:extent cx="5266690" cy="2570480"/>
            <wp:effectExtent l="0" t="0" r="10160" b="12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1"/>
                    <a:stretch>
                      <a:fillRect/>
                    </a:stretch>
                  </pic:blipFill>
                  <pic:spPr>
                    <a:xfrm>
                      <a:off x="0" y="0"/>
                      <a:ext cx="5266690" cy="2570480"/>
                    </a:xfrm>
                    <a:prstGeom prst="rect">
                      <a:avLst/>
                    </a:prstGeom>
                    <a:noFill/>
                    <a:ln>
                      <a:noFill/>
                    </a:ln>
                  </pic:spPr>
                </pic:pic>
              </a:graphicData>
            </a:graphic>
          </wp:inline>
        </w:drawing>
      </w:r>
    </w:p>
    <w:p w14:paraId="4E199ED4">
      <w:pPr>
        <w:bidi w:val="0"/>
        <w:ind w:left="0" w:leftChars="0" w:firstLine="0" w:firstLineChars="0"/>
      </w:pPr>
      <w:r>
        <w:drawing>
          <wp:inline distT="0" distB="0" distL="114300" distR="114300">
            <wp:extent cx="5266690" cy="2570480"/>
            <wp:effectExtent l="0" t="0" r="10160" b="127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2"/>
                    <a:stretch>
                      <a:fillRect/>
                    </a:stretch>
                  </pic:blipFill>
                  <pic:spPr>
                    <a:xfrm>
                      <a:off x="0" y="0"/>
                      <a:ext cx="5266690" cy="2570480"/>
                    </a:xfrm>
                    <a:prstGeom prst="rect">
                      <a:avLst/>
                    </a:prstGeom>
                    <a:noFill/>
                    <a:ln>
                      <a:noFill/>
                    </a:ln>
                  </pic:spPr>
                </pic:pic>
              </a:graphicData>
            </a:graphic>
          </wp:inline>
        </w:drawing>
      </w:r>
    </w:p>
    <w:p w14:paraId="595FE085">
      <w:pPr>
        <w:bidi w:val="0"/>
        <w:ind w:left="0" w:leftChars="0" w:firstLine="420" w:firstLineChars="0"/>
      </w:pPr>
      <w:r>
        <w:drawing>
          <wp:inline distT="0" distB="0" distL="114300" distR="114300">
            <wp:extent cx="5272405" cy="3969385"/>
            <wp:effectExtent l="0" t="0" r="4445" b="1206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43"/>
                    <a:stretch>
                      <a:fillRect/>
                    </a:stretch>
                  </pic:blipFill>
                  <pic:spPr>
                    <a:xfrm>
                      <a:off x="0" y="0"/>
                      <a:ext cx="5272405" cy="3969385"/>
                    </a:xfrm>
                    <a:prstGeom prst="rect">
                      <a:avLst/>
                    </a:prstGeom>
                    <a:noFill/>
                    <a:ln>
                      <a:noFill/>
                    </a:ln>
                  </pic:spPr>
                </pic:pic>
              </a:graphicData>
            </a:graphic>
          </wp:inline>
        </w:drawing>
      </w:r>
    </w:p>
    <w:p w14:paraId="1F65F4E4">
      <w:pPr>
        <w:bidi w:val="0"/>
        <w:ind w:left="0" w:leftChars="0" w:firstLine="420" w:firstLineChars="0"/>
      </w:pPr>
      <w:r>
        <w:drawing>
          <wp:inline distT="0" distB="0" distL="114300" distR="114300">
            <wp:extent cx="5274310" cy="4013835"/>
            <wp:effectExtent l="0" t="0" r="2540" b="571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44"/>
                    <a:stretch>
                      <a:fillRect/>
                    </a:stretch>
                  </pic:blipFill>
                  <pic:spPr>
                    <a:xfrm>
                      <a:off x="0" y="0"/>
                      <a:ext cx="5274310" cy="4013835"/>
                    </a:xfrm>
                    <a:prstGeom prst="rect">
                      <a:avLst/>
                    </a:prstGeom>
                    <a:noFill/>
                    <a:ln>
                      <a:noFill/>
                    </a:ln>
                  </pic:spPr>
                </pic:pic>
              </a:graphicData>
            </a:graphic>
          </wp:inline>
        </w:drawing>
      </w:r>
    </w:p>
    <w:p w14:paraId="209F373D">
      <w:pPr>
        <w:bidi w:val="0"/>
        <w:ind w:left="0" w:leftChars="0" w:firstLine="0" w:firstLineChars="0"/>
        <w:rPr>
          <w:rFonts w:hint="eastAsia"/>
          <w:lang w:val="en-US" w:eastAsia="zh-CN"/>
        </w:rPr>
      </w:pPr>
      <w:r>
        <w:drawing>
          <wp:inline distT="0" distB="0" distL="114300" distR="114300">
            <wp:extent cx="5266690" cy="2570480"/>
            <wp:effectExtent l="0" t="0" r="10160" b="127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45"/>
                    <a:stretch>
                      <a:fillRect/>
                    </a:stretch>
                  </pic:blipFill>
                  <pic:spPr>
                    <a:xfrm>
                      <a:off x="0" y="0"/>
                      <a:ext cx="5266690" cy="2570480"/>
                    </a:xfrm>
                    <a:prstGeom prst="rect">
                      <a:avLst/>
                    </a:prstGeom>
                    <a:noFill/>
                    <a:ln>
                      <a:noFill/>
                    </a:ln>
                  </pic:spPr>
                </pic:pic>
              </a:graphicData>
            </a:graphic>
          </wp:inline>
        </w:drawing>
      </w:r>
    </w:p>
    <w:p w14:paraId="4E84AE3D">
      <w:pPr>
        <w:pStyle w:val="4"/>
        <w:bidi w:val="0"/>
        <w:rPr>
          <w:rFonts w:hint="eastAsia"/>
          <w:lang w:val="en-US" w:eastAsia="zh-CN"/>
        </w:rPr>
      </w:pPr>
      <w:r>
        <w:rPr>
          <w:rFonts w:hint="eastAsia"/>
          <w:lang w:val="en-US" w:eastAsia="zh-CN"/>
        </w:rPr>
        <w:t>4.2.2、管理员变更</w:t>
      </w:r>
    </w:p>
    <w:p w14:paraId="04E4B928">
      <w:pPr>
        <w:bidi w:val="0"/>
        <w:rPr>
          <w:rFonts w:hint="eastAsia"/>
          <w:lang w:val="en-US" w:eastAsia="zh-CN"/>
        </w:rPr>
      </w:pPr>
      <w:r>
        <w:rPr>
          <w:rFonts w:hint="eastAsia"/>
          <w:lang w:val="en-US" w:eastAsia="zh-CN"/>
        </w:rPr>
        <w:t>由该印章当前管理员或法定代表人登录系统进行权限移交，移交后新的管理员将具有该印章的管理权限，可调整该印章签章人，对该印章进行章面变更、印章启用、停用、注销等操作。</w:t>
      </w:r>
    </w:p>
    <w:p w14:paraId="104FAA5B">
      <w:pPr>
        <w:bidi w:val="0"/>
        <w:ind w:left="0" w:leftChars="0" w:firstLine="0" w:firstLineChars="0"/>
        <w:rPr>
          <w:rFonts w:hint="eastAsia"/>
          <w:lang w:val="en-US" w:eastAsia="zh-CN"/>
        </w:rPr>
      </w:pPr>
      <w:r>
        <w:drawing>
          <wp:inline distT="0" distB="0" distL="114300" distR="114300">
            <wp:extent cx="5266690" cy="2570480"/>
            <wp:effectExtent l="0" t="0" r="10160" b="127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41"/>
                    <a:stretch>
                      <a:fillRect/>
                    </a:stretch>
                  </pic:blipFill>
                  <pic:spPr>
                    <a:xfrm>
                      <a:off x="0" y="0"/>
                      <a:ext cx="5266690" cy="2570480"/>
                    </a:xfrm>
                    <a:prstGeom prst="rect">
                      <a:avLst/>
                    </a:prstGeom>
                    <a:noFill/>
                    <a:ln>
                      <a:noFill/>
                    </a:ln>
                  </pic:spPr>
                </pic:pic>
              </a:graphicData>
            </a:graphic>
          </wp:inline>
        </w:drawing>
      </w:r>
    </w:p>
    <w:p w14:paraId="38526AAD">
      <w:pPr>
        <w:bidi w:val="0"/>
        <w:ind w:left="0" w:leftChars="0" w:firstLine="0" w:firstLineChars="0"/>
      </w:pPr>
      <w:r>
        <w:drawing>
          <wp:inline distT="0" distB="0" distL="114300" distR="114300">
            <wp:extent cx="5266690" cy="2570480"/>
            <wp:effectExtent l="0" t="0" r="10160" b="127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46"/>
                    <a:stretch>
                      <a:fillRect/>
                    </a:stretch>
                  </pic:blipFill>
                  <pic:spPr>
                    <a:xfrm>
                      <a:off x="0" y="0"/>
                      <a:ext cx="5266690" cy="2570480"/>
                    </a:xfrm>
                    <a:prstGeom prst="rect">
                      <a:avLst/>
                    </a:prstGeom>
                    <a:noFill/>
                    <a:ln>
                      <a:noFill/>
                    </a:ln>
                  </pic:spPr>
                </pic:pic>
              </a:graphicData>
            </a:graphic>
          </wp:inline>
        </w:drawing>
      </w:r>
    </w:p>
    <w:p w14:paraId="56134837">
      <w:pPr>
        <w:bidi w:val="0"/>
        <w:ind w:left="0" w:leftChars="0" w:firstLine="0" w:firstLineChars="0"/>
        <w:rPr>
          <w:rFonts w:hint="eastAsia"/>
          <w:lang w:val="en-US" w:eastAsia="zh-CN"/>
        </w:rPr>
      </w:pPr>
      <w:r>
        <w:drawing>
          <wp:inline distT="0" distB="0" distL="114300" distR="114300">
            <wp:extent cx="5272405" cy="3969385"/>
            <wp:effectExtent l="0" t="0" r="4445" b="12065"/>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pic:cNvPicPr>
                  </pic:nvPicPr>
                  <pic:blipFill>
                    <a:blip r:embed="rId43"/>
                    <a:stretch>
                      <a:fillRect/>
                    </a:stretch>
                  </pic:blipFill>
                  <pic:spPr>
                    <a:xfrm>
                      <a:off x="0" y="0"/>
                      <a:ext cx="5272405" cy="3969385"/>
                    </a:xfrm>
                    <a:prstGeom prst="rect">
                      <a:avLst/>
                    </a:prstGeom>
                    <a:noFill/>
                    <a:ln>
                      <a:noFill/>
                    </a:ln>
                  </pic:spPr>
                </pic:pic>
              </a:graphicData>
            </a:graphic>
          </wp:inline>
        </w:drawing>
      </w:r>
    </w:p>
    <w:p w14:paraId="7A999BA9">
      <w:pPr>
        <w:bidi w:val="0"/>
        <w:ind w:left="0" w:leftChars="0" w:firstLine="0" w:firstLineChars="0"/>
      </w:pPr>
      <w:r>
        <w:drawing>
          <wp:inline distT="0" distB="0" distL="114300" distR="114300">
            <wp:extent cx="5274310" cy="4013835"/>
            <wp:effectExtent l="0" t="0" r="2540" b="571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44"/>
                    <a:stretch>
                      <a:fillRect/>
                    </a:stretch>
                  </pic:blipFill>
                  <pic:spPr>
                    <a:xfrm>
                      <a:off x="0" y="0"/>
                      <a:ext cx="5274310" cy="4013835"/>
                    </a:xfrm>
                    <a:prstGeom prst="rect">
                      <a:avLst/>
                    </a:prstGeom>
                    <a:noFill/>
                    <a:ln>
                      <a:noFill/>
                    </a:ln>
                  </pic:spPr>
                </pic:pic>
              </a:graphicData>
            </a:graphic>
          </wp:inline>
        </w:drawing>
      </w:r>
    </w:p>
    <w:p w14:paraId="44C151CF">
      <w:pPr>
        <w:bidi w:val="0"/>
        <w:ind w:left="0" w:leftChars="0" w:firstLine="0" w:firstLineChars="0"/>
      </w:pPr>
      <w:r>
        <w:drawing>
          <wp:inline distT="0" distB="0" distL="114300" distR="114300">
            <wp:extent cx="5266690" cy="2570480"/>
            <wp:effectExtent l="0" t="0" r="10160" b="127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7"/>
                    <a:stretch>
                      <a:fillRect/>
                    </a:stretch>
                  </pic:blipFill>
                  <pic:spPr>
                    <a:xfrm>
                      <a:off x="0" y="0"/>
                      <a:ext cx="5266690" cy="2570480"/>
                    </a:xfrm>
                    <a:prstGeom prst="rect">
                      <a:avLst/>
                    </a:prstGeom>
                    <a:noFill/>
                    <a:ln>
                      <a:noFill/>
                    </a:ln>
                  </pic:spPr>
                </pic:pic>
              </a:graphicData>
            </a:graphic>
          </wp:inline>
        </w:drawing>
      </w:r>
    </w:p>
    <w:p w14:paraId="0DDEF321">
      <w:pPr>
        <w:pStyle w:val="2"/>
        <w:numPr>
          <w:ilvl w:val="0"/>
          <w:numId w:val="0"/>
        </w:numPr>
        <w:bidi w:val="0"/>
        <w:ind w:left="142" w:leftChars="0"/>
        <w:rPr>
          <w:rFonts w:hint="default" w:eastAsia="微软雅黑"/>
          <w:b/>
          <w:lang w:val="en-US" w:eastAsia="zh-CN"/>
        </w:rPr>
      </w:pPr>
      <w:bookmarkStart w:id="9" w:name="_Toc19465"/>
      <w:r>
        <w:rPr>
          <w:rFonts w:hint="eastAsia"/>
          <w:lang w:val="en-US" w:eastAsia="zh-CN"/>
        </w:rPr>
        <w:t>五</w:t>
      </w:r>
      <w:r>
        <w:rPr>
          <w:rFonts w:hint="eastAsia"/>
        </w:rPr>
        <w:t>、</w:t>
      </w:r>
      <w:r>
        <w:rPr>
          <w:rFonts w:hint="eastAsia"/>
          <w:lang w:val="en-US" w:eastAsia="zh-CN"/>
        </w:rPr>
        <w:t>证书申请及付费</w:t>
      </w:r>
      <w:bookmarkEnd w:id="9"/>
    </w:p>
    <w:p w14:paraId="2F20BB05">
      <w:pPr>
        <w:rPr>
          <w:rFonts w:hint="eastAsia"/>
          <w:lang w:val="en-US" w:eastAsia="zh-CN"/>
        </w:rPr>
      </w:pPr>
      <w:r>
        <w:rPr>
          <w:rFonts w:hint="eastAsia"/>
          <w:lang w:val="en-US" w:eastAsia="zh-CN"/>
        </w:rPr>
        <w:t>在印章及人员都设置完成后，需要进行在线CA证书申请来保证后续标书文件的印章、签名加盖；除个人签名、法定代表人签章需要申请个人证书外其他统一进行企业证书的申请。</w:t>
      </w:r>
    </w:p>
    <w:p w14:paraId="2DCA2432">
      <w:pPr>
        <w:ind w:left="0" w:leftChars="0" w:firstLine="420" w:firstLineChars="0"/>
        <w:rPr>
          <w:rFonts w:hint="eastAsia"/>
          <w:b/>
          <w:bCs/>
          <w:lang w:val="en-US" w:eastAsia="zh-CN"/>
        </w:rPr>
      </w:pPr>
      <w:r>
        <w:rPr>
          <w:rFonts w:hint="eastAsia"/>
          <w:b/>
          <w:bCs/>
          <w:lang w:val="en-US" w:eastAsia="zh-CN"/>
        </w:rPr>
        <w:t>注：企业证书需要系统管理员进行证书申请，法定代表人、其他内部个人证书申请需要由其本人账号进行申请。</w:t>
      </w:r>
    </w:p>
    <w:p w14:paraId="798109B1">
      <w:pPr>
        <w:ind w:left="0" w:leftChars="0" w:firstLine="420" w:firstLineChars="0"/>
        <w:rPr>
          <w:rFonts w:hint="eastAsia"/>
          <w:b/>
          <w:bCs/>
          <w:lang w:val="en-US" w:eastAsia="zh-CN"/>
        </w:rPr>
      </w:pPr>
      <w:r>
        <w:rPr>
          <w:rFonts w:hint="eastAsia"/>
          <w:b/>
          <w:bCs/>
          <w:lang w:val="en-US" w:eastAsia="zh-CN"/>
        </w:rPr>
        <w:t>①费用：首次申请企业证书150元/年，个人证书100一年；续费企业证书100一年，个人50一年。</w:t>
      </w:r>
    </w:p>
    <w:p w14:paraId="3F766741">
      <w:pPr>
        <w:ind w:left="0" w:leftChars="0" w:firstLine="420" w:firstLineChars="0"/>
        <w:rPr>
          <w:rFonts w:hint="eastAsia"/>
          <w:b/>
          <w:bCs/>
          <w:lang w:val="en-US" w:eastAsia="zh-CN"/>
        </w:rPr>
      </w:pPr>
      <w:r>
        <w:rPr>
          <w:rFonts w:hint="eastAsia"/>
          <w:b/>
          <w:bCs/>
          <w:lang w:val="en-US" w:eastAsia="zh-CN"/>
        </w:rPr>
        <w:t>②如何申请：企业证书+法人个人证书必须申请，其中企业证书需要登录系统管理员账号申请，法人证书需要登录法人账号申请，如法人没有账号需要先进行添加。</w:t>
      </w:r>
    </w:p>
    <w:p w14:paraId="36BAD6DF">
      <w:pPr>
        <w:ind w:left="0" w:leftChars="0" w:firstLine="420" w:firstLineChars="0"/>
        <w:rPr>
          <w:rFonts w:hint="eastAsia"/>
          <w:b/>
          <w:bCs/>
          <w:color w:val="FF0000"/>
          <w:lang w:val="en-US" w:eastAsia="zh-CN"/>
        </w:rPr>
      </w:pPr>
      <w:r>
        <w:rPr>
          <w:rFonts w:hint="eastAsia"/>
          <w:b/>
          <w:bCs/>
          <w:lang w:val="en-US" w:eastAsia="zh-CN"/>
        </w:rPr>
        <w:t>③开票：申请后证书自动颁发，页面上自主进行开票，注意</w:t>
      </w:r>
      <w:r>
        <w:rPr>
          <w:rFonts w:hint="eastAsia"/>
          <w:b/>
          <w:bCs/>
          <w:color w:val="FF0000"/>
          <w:lang w:val="en-US" w:eastAsia="zh-CN"/>
        </w:rPr>
        <w:t>个人证书申请时如需开公司发票请选择公司抬头，选错后续不可更改，且个人证书只能开具普票！！！！</w:t>
      </w:r>
    </w:p>
    <w:p w14:paraId="5FD1248B">
      <w:pPr>
        <w:ind w:left="0" w:leftChars="0" w:firstLine="420" w:firstLineChars="0"/>
        <w:rPr>
          <w:rFonts w:hint="default"/>
          <w:b/>
          <w:bCs/>
          <w:lang w:val="en-US" w:eastAsia="zh-CN"/>
        </w:rPr>
      </w:pPr>
    </w:p>
    <w:p w14:paraId="1AF2D680">
      <w:pPr>
        <w:rPr>
          <w:rFonts w:hint="eastAsia"/>
          <w:lang w:val="en-US" w:eastAsia="zh-CN"/>
        </w:rPr>
      </w:pPr>
      <w:r>
        <w:rPr>
          <w:rFonts w:hint="eastAsia"/>
          <w:lang w:val="en-US" w:eastAsia="zh-CN"/>
        </w:rPr>
        <w:t>以企业证书为例：</w:t>
      </w:r>
    </w:p>
    <w:p w14:paraId="344140E8">
      <w:pPr>
        <w:ind w:left="0" w:leftChars="0" w:firstLine="420" w:firstLineChars="0"/>
        <w:rPr>
          <w:rFonts w:hint="eastAsia"/>
          <w:b/>
          <w:bCs/>
          <w:color w:val="FF0000"/>
          <w:lang w:val="en-US" w:eastAsia="zh-CN"/>
        </w:rPr>
      </w:pPr>
      <w:r>
        <w:rPr>
          <w:rFonts w:hint="eastAsia"/>
          <w:lang w:val="en-US" w:eastAsia="zh-CN"/>
        </w:rPr>
        <w:t>具体操作如下：证书管理→申请证书→选择证书类型、单位名称→提交→选择支付方式进行付款→付款后后续系统自动完成证书申请。</w:t>
      </w:r>
      <w:r>
        <w:rPr>
          <w:rFonts w:hint="eastAsia"/>
          <w:b/>
          <w:bCs/>
          <w:color w:val="FF0000"/>
          <w:lang w:val="en-US" w:eastAsia="zh-CN"/>
        </w:rPr>
        <w:t>个人证书申请时如需开公司发票请选择公司抬头，选错后续不可更改，且个人证书只能开具普票！！！！</w:t>
      </w:r>
    </w:p>
    <w:p w14:paraId="71E3B2CF">
      <w:pPr>
        <w:rPr>
          <w:rFonts w:hint="default"/>
          <w:lang w:val="en-US" w:eastAsia="zh-CN"/>
        </w:rPr>
      </w:pPr>
    </w:p>
    <w:p w14:paraId="0D29B01F">
      <w:r>
        <w:drawing>
          <wp:inline distT="0" distB="0" distL="114300" distR="114300">
            <wp:extent cx="5266690" cy="2570480"/>
            <wp:effectExtent l="0" t="0" r="1016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8"/>
                    <a:stretch>
                      <a:fillRect/>
                    </a:stretch>
                  </pic:blipFill>
                  <pic:spPr>
                    <a:xfrm>
                      <a:off x="0" y="0"/>
                      <a:ext cx="5266690" cy="2570480"/>
                    </a:xfrm>
                    <a:prstGeom prst="rect">
                      <a:avLst/>
                    </a:prstGeom>
                    <a:noFill/>
                    <a:ln>
                      <a:noFill/>
                    </a:ln>
                  </pic:spPr>
                </pic:pic>
              </a:graphicData>
            </a:graphic>
          </wp:inline>
        </w:drawing>
      </w:r>
    </w:p>
    <w:p w14:paraId="2DE95DD7">
      <w:r>
        <w:drawing>
          <wp:inline distT="0" distB="0" distL="114300" distR="114300">
            <wp:extent cx="5266690" cy="2570480"/>
            <wp:effectExtent l="0" t="0" r="10160" b="1270"/>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49"/>
                    <a:stretch>
                      <a:fillRect/>
                    </a:stretch>
                  </pic:blipFill>
                  <pic:spPr>
                    <a:xfrm>
                      <a:off x="0" y="0"/>
                      <a:ext cx="5266690" cy="2570480"/>
                    </a:xfrm>
                    <a:prstGeom prst="rect">
                      <a:avLst/>
                    </a:prstGeom>
                    <a:noFill/>
                    <a:ln>
                      <a:noFill/>
                    </a:ln>
                  </pic:spPr>
                </pic:pic>
              </a:graphicData>
            </a:graphic>
          </wp:inline>
        </w:drawing>
      </w:r>
    </w:p>
    <w:p w14:paraId="765D5C60">
      <w:r>
        <w:drawing>
          <wp:inline distT="0" distB="0" distL="114300" distR="114300">
            <wp:extent cx="5268595" cy="2576830"/>
            <wp:effectExtent l="0" t="0" r="8255" b="1397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50"/>
                    <a:stretch>
                      <a:fillRect/>
                    </a:stretch>
                  </pic:blipFill>
                  <pic:spPr>
                    <a:xfrm>
                      <a:off x="0" y="0"/>
                      <a:ext cx="5268595" cy="2576830"/>
                    </a:xfrm>
                    <a:prstGeom prst="rect">
                      <a:avLst/>
                    </a:prstGeom>
                    <a:noFill/>
                    <a:ln>
                      <a:noFill/>
                    </a:ln>
                  </pic:spPr>
                </pic:pic>
              </a:graphicData>
            </a:graphic>
          </wp:inline>
        </w:drawing>
      </w:r>
    </w:p>
    <w:p w14:paraId="15E059E7">
      <w:pPr>
        <w:rPr>
          <w:rFonts w:hint="default"/>
          <w:lang w:val="en-US" w:eastAsia="zh-CN"/>
        </w:rPr>
      </w:pPr>
      <w:r>
        <w:rPr>
          <w:rFonts w:hint="eastAsia"/>
          <w:lang w:val="en-US" w:eastAsia="zh-CN"/>
        </w:rPr>
        <w:t>证书申请后需要进行发票开具的，可以进行开票申请，具体操作如下：证书管理→选择具体生效的证书订单→申请开票→填写具体的开票信息及邮寄信息→确认无误后进行提交即可。</w:t>
      </w:r>
    </w:p>
    <w:p w14:paraId="53E830DF">
      <w:r>
        <w:drawing>
          <wp:inline distT="0" distB="0" distL="114300" distR="114300">
            <wp:extent cx="5268595" cy="2576830"/>
            <wp:effectExtent l="0" t="0" r="8255" b="1397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51"/>
                    <a:stretch>
                      <a:fillRect/>
                    </a:stretch>
                  </pic:blipFill>
                  <pic:spPr>
                    <a:xfrm>
                      <a:off x="0" y="0"/>
                      <a:ext cx="5268595" cy="2576830"/>
                    </a:xfrm>
                    <a:prstGeom prst="rect">
                      <a:avLst/>
                    </a:prstGeom>
                    <a:noFill/>
                    <a:ln>
                      <a:noFill/>
                    </a:ln>
                  </pic:spPr>
                </pic:pic>
              </a:graphicData>
            </a:graphic>
          </wp:inline>
        </w:drawing>
      </w:r>
    </w:p>
    <w:p w14:paraId="7F367F7C">
      <w:pPr>
        <w:jc w:val="center"/>
        <w:rPr>
          <w:rFonts w:hint="default"/>
          <w:lang w:val="en-US" w:eastAsia="zh-CN"/>
        </w:rPr>
      </w:pPr>
      <w:r>
        <w:drawing>
          <wp:inline distT="0" distB="0" distL="114300" distR="114300">
            <wp:extent cx="4471035" cy="5488940"/>
            <wp:effectExtent l="0" t="0" r="5715" b="16510"/>
            <wp:docPr id="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
                    <pic:cNvPicPr>
                      <a:picLocks noChangeAspect="1"/>
                    </pic:cNvPicPr>
                  </pic:nvPicPr>
                  <pic:blipFill>
                    <a:blip r:embed="rId52"/>
                    <a:stretch>
                      <a:fillRect/>
                    </a:stretch>
                  </pic:blipFill>
                  <pic:spPr>
                    <a:xfrm>
                      <a:off x="0" y="0"/>
                      <a:ext cx="4471035" cy="5488940"/>
                    </a:xfrm>
                    <a:prstGeom prst="rect">
                      <a:avLst/>
                    </a:prstGeom>
                    <a:noFill/>
                    <a:ln>
                      <a:noFill/>
                    </a:ln>
                  </pic:spPr>
                </pic:pic>
              </a:graphicData>
            </a:graphic>
          </wp:inline>
        </w:drawing>
      </w:r>
    </w:p>
    <w:p w14:paraId="2D041BBD">
      <w:pPr>
        <w:bidi w:val="0"/>
        <w:ind w:left="0" w:leftChars="0" w:firstLine="0" w:firstLineChars="0"/>
        <w:rPr>
          <w:rFonts w:hint="eastAsia"/>
          <w:lang w:val="en-US" w:eastAsia="zh-CN"/>
        </w:rPr>
      </w:pPr>
    </w:p>
    <w:p w14:paraId="2A7B0F8A">
      <w:pPr>
        <w:pStyle w:val="2"/>
        <w:numPr>
          <w:ilvl w:val="0"/>
          <w:numId w:val="0"/>
        </w:numPr>
        <w:bidi w:val="0"/>
        <w:ind w:left="142" w:leftChars="0"/>
        <w:rPr>
          <w:rFonts w:hint="eastAsia"/>
          <w:b/>
        </w:rPr>
      </w:pPr>
      <w:bookmarkStart w:id="10" w:name="_Toc20891"/>
      <w:r>
        <w:rPr>
          <w:rFonts w:hint="eastAsia"/>
          <w:lang w:val="en-US" w:eastAsia="zh-CN"/>
        </w:rPr>
        <w:t>六</w:t>
      </w:r>
      <w:r>
        <w:rPr>
          <w:rFonts w:hint="eastAsia"/>
        </w:rPr>
        <w:t>、</w:t>
      </w:r>
      <w:r>
        <w:rPr>
          <w:rFonts w:hint="eastAsia"/>
          <w:lang w:val="en-US" w:eastAsia="zh-CN"/>
        </w:rPr>
        <w:t>APP使用方法</w:t>
      </w:r>
      <w:bookmarkEnd w:id="10"/>
    </w:p>
    <w:p w14:paraId="68D21C34">
      <w:pPr>
        <w:rPr>
          <w:rFonts w:hint="default"/>
          <w:lang w:val="en-US"/>
        </w:rPr>
      </w:pPr>
      <w:r>
        <w:rPr>
          <w:rFonts w:hint="eastAsia"/>
          <w:lang w:val="en-US" w:eastAsia="zh-CN"/>
        </w:rPr>
        <w:t>注：APP账号与PC端账号为同一账号，账号信息互通，账号登录密码、签署密码、个人认证、个人签名也可在此进行设置调整；</w:t>
      </w:r>
    </w:p>
    <w:p w14:paraId="76275689">
      <w:pPr>
        <w:bidi w:val="0"/>
        <w:ind w:left="0" w:leftChars="0" w:firstLine="420" w:firstLineChars="0"/>
        <w:rPr>
          <w:rFonts w:hint="eastAsia"/>
          <w:lang w:val="en-US" w:eastAsia="zh-CN"/>
        </w:rPr>
      </w:pPr>
      <w:r>
        <w:rPr>
          <w:rFonts w:hint="eastAsia"/>
          <w:lang w:val="en-US" w:eastAsia="zh-CN"/>
        </w:rPr>
        <w:t>APP的具体作用主要为：</w:t>
      </w:r>
    </w:p>
    <w:p w14:paraId="756F3409">
      <w:pPr>
        <w:numPr>
          <w:ilvl w:val="0"/>
          <w:numId w:val="6"/>
        </w:numPr>
        <w:bidi w:val="0"/>
        <w:ind w:left="840" w:leftChars="0" w:hanging="420" w:firstLineChars="0"/>
        <w:rPr>
          <w:rFonts w:hint="eastAsia"/>
          <w:lang w:val="en-US" w:eastAsia="zh-CN"/>
        </w:rPr>
      </w:pPr>
      <w:r>
        <w:rPr>
          <w:rFonts w:hint="eastAsia"/>
          <w:lang w:val="en-US" w:eastAsia="zh-CN"/>
        </w:rPr>
        <w:t>使用APP扫码登录本公司招投标平台管理页面；</w:t>
      </w:r>
    </w:p>
    <w:p w14:paraId="47677811">
      <w:pPr>
        <w:numPr>
          <w:ilvl w:val="0"/>
          <w:numId w:val="6"/>
        </w:numPr>
        <w:bidi w:val="0"/>
        <w:ind w:left="840" w:leftChars="0" w:hanging="420" w:firstLineChars="0"/>
        <w:rPr>
          <w:rFonts w:hint="eastAsia"/>
          <w:lang w:val="en-US" w:eastAsia="zh-CN"/>
        </w:rPr>
      </w:pPr>
      <w:r>
        <w:rPr>
          <w:rFonts w:hint="eastAsia"/>
          <w:lang w:val="en-US" w:eastAsia="zh-CN"/>
        </w:rPr>
        <w:t>标书文件印章加盖时通过APP扫码获取该人员所具有权限的印章；</w:t>
      </w:r>
    </w:p>
    <w:p w14:paraId="35C2437E">
      <w:pPr>
        <w:numPr>
          <w:ilvl w:val="0"/>
          <w:numId w:val="6"/>
        </w:numPr>
        <w:bidi w:val="0"/>
        <w:ind w:left="840" w:leftChars="0" w:hanging="420" w:firstLineChars="0"/>
        <w:rPr>
          <w:rFonts w:hint="eastAsia"/>
          <w:lang w:val="en-US" w:eastAsia="zh-CN"/>
        </w:rPr>
      </w:pPr>
      <w:r>
        <w:rPr>
          <w:rFonts w:hint="eastAsia"/>
          <w:lang w:val="en-US" w:eastAsia="zh-CN"/>
        </w:rPr>
        <w:t>需要盖章、签字人员通过APP进行个人认证，签字人员通过APP进行个人签名制作。</w:t>
      </w:r>
    </w:p>
    <w:p w14:paraId="30716837">
      <w:pPr>
        <w:bidi w:val="0"/>
        <w:ind w:left="0" w:leftChars="0" w:firstLine="420" w:firstLineChars="0"/>
        <w:rPr>
          <w:rFonts w:hint="eastAsia"/>
          <w:lang w:val="en-US" w:eastAsia="zh-CN"/>
        </w:rPr>
      </w:pPr>
      <w:r>
        <w:rPr>
          <w:rFonts w:hint="eastAsia"/>
          <w:lang w:val="en-US" w:eastAsia="zh-CN"/>
        </w:rPr>
        <w:t>APP具体操作如下：</w:t>
      </w:r>
    </w:p>
    <w:p w14:paraId="63110161">
      <w:pPr>
        <w:pStyle w:val="3"/>
        <w:bidi w:val="0"/>
        <w:rPr>
          <w:rFonts w:hint="eastAsia"/>
          <w:lang w:val="en-US" w:eastAsia="zh-CN"/>
        </w:rPr>
      </w:pPr>
      <w:bookmarkStart w:id="11" w:name="_Toc7350"/>
      <w:r>
        <w:rPr>
          <w:rFonts w:hint="eastAsia"/>
          <w:lang w:val="en-US" w:eastAsia="zh-CN"/>
        </w:rPr>
        <w:t>6.1、APP基础设置</w:t>
      </w:r>
      <w:bookmarkEnd w:id="11"/>
    </w:p>
    <w:p w14:paraId="0C010BAE">
      <w:pPr>
        <w:pStyle w:val="4"/>
        <w:bidi w:val="0"/>
        <w:rPr>
          <w:rFonts w:hint="eastAsia"/>
          <w:lang w:val="en-US" w:eastAsia="zh-CN"/>
        </w:rPr>
      </w:pPr>
      <w:r>
        <w:rPr>
          <w:rFonts w:hint="eastAsia"/>
          <w:lang w:val="en-US" w:eastAsia="zh-CN"/>
        </w:rPr>
        <w:t>6.1.1、下载APP</w:t>
      </w:r>
    </w:p>
    <w:p w14:paraId="6E20EF0D">
      <w:pPr>
        <w:bidi w:val="0"/>
        <w:rPr>
          <w:rFonts w:hint="eastAsia"/>
          <w:lang w:val="en-US" w:eastAsia="zh-CN"/>
        </w:rPr>
      </w:pPr>
      <w:r>
        <w:rPr>
          <w:rFonts w:hint="eastAsia"/>
          <w:lang w:val="en-US" w:eastAsia="zh-CN"/>
        </w:rPr>
        <w:t>方法1：手机应用商城搜索“契约锁电子签约”，直接进行下载；</w:t>
      </w:r>
    </w:p>
    <w:p w14:paraId="51285987">
      <w:pPr>
        <w:bidi w:val="0"/>
        <w:jc w:val="center"/>
        <w:rPr>
          <w:rFonts w:hint="eastAsia"/>
          <w:lang w:val="en-US" w:eastAsia="zh-CN"/>
        </w:rPr>
      </w:pPr>
      <w:r>
        <w:drawing>
          <wp:inline distT="0" distB="0" distL="0" distR="0">
            <wp:extent cx="2250440" cy="4006215"/>
            <wp:effectExtent l="0" t="0" r="165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2250440" cy="4006215"/>
                    </a:xfrm>
                    <a:prstGeom prst="rect">
                      <a:avLst/>
                    </a:prstGeom>
                  </pic:spPr>
                </pic:pic>
              </a:graphicData>
            </a:graphic>
          </wp:inline>
        </w:drawing>
      </w:r>
    </w:p>
    <w:p w14:paraId="6B6D7261">
      <w:pPr>
        <w:numPr>
          <w:ilvl w:val="0"/>
          <w:numId w:val="0"/>
        </w:numPr>
        <w:bidi w:val="0"/>
        <w:ind w:firstLine="420" w:firstLineChars="0"/>
        <w:rPr>
          <w:rFonts w:hint="default"/>
          <w:lang w:val="en-US" w:eastAsia="zh-CN"/>
        </w:rPr>
      </w:pPr>
      <w:r>
        <w:rPr>
          <w:rFonts w:hint="eastAsia"/>
          <w:lang w:val="en-US" w:eastAsia="zh-CN"/>
        </w:rPr>
        <w:t>方法2：PC端登录电子签约平台后，点击右上角下载APP按钮，并按提示进行操作即可。</w:t>
      </w:r>
    </w:p>
    <w:p w14:paraId="340DE0CE">
      <w:pPr>
        <w:numPr>
          <w:ilvl w:val="0"/>
          <w:numId w:val="0"/>
        </w:numPr>
        <w:bidi w:val="0"/>
      </w:pPr>
      <w:r>
        <w:drawing>
          <wp:inline distT="0" distB="0" distL="114300" distR="114300">
            <wp:extent cx="5266690" cy="2570480"/>
            <wp:effectExtent l="0" t="0" r="10160" b="127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54"/>
                    <a:stretch>
                      <a:fillRect/>
                    </a:stretch>
                  </pic:blipFill>
                  <pic:spPr>
                    <a:xfrm>
                      <a:off x="0" y="0"/>
                      <a:ext cx="5266690" cy="2570480"/>
                    </a:xfrm>
                    <a:prstGeom prst="rect">
                      <a:avLst/>
                    </a:prstGeom>
                    <a:noFill/>
                    <a:ln>
                      <a:noFill/>
                    </a:ln>
                  </pic:spPr>
                </pic:pic>
              </a:graphicData>
            </a:graphic>
          </wp:inline>
        </w:drawing>
      </w:r>
    </w:p>
    <w:p w14:paraId="5B906187">
      <w:pPr>
        <w:numPr>
          <w:ilvl w:val="0"/>
          <w:numId w:val="0"/>
        </w:numPr>
        <w:bidi w:val="0"/>
      </w:pPr>
      <w:r>
        <w:drawing>
          <wp:inline distT="0" distB="0" distL="114300" distR="114300">
            <wp:extent cx="5266690" cy="2570480"/>
            <wp:effectExtent l="0" t="0" r="10160" b="127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55"/>
                    <a:stretch>
                      <a:fillRect/>
                    </a:stretch>
                  </pic:blipFill>
                  <pic:spPr>
                    <a:xfrm>
                      <a:off x="0" y="0"/>
                      <a:ext cx="5266690" cy="2570480"/>
                    </a:xfrm>
                    <a:prstGeom prst="rect">
                      <a:avLst/>
                    </a:prstGeom>
                    <a:noFill/>
                    <a:ln>
                      <a:noFill/>
                    </a:ln>
                  </pic:spPr>
                </pic:pic>
              </a:graphicData>
            </a:graphic>
          </wp:inline>
        </w:drawing>
      </w:r>
    </w:p>
    <w:p w14:paraId="1A22CF4F">
      <w:pPr>
        <w:pStyle w:val="4"/>
        <w:bidi w:val="0"/>
        <w:rPr>
          <w:rFonts w:hint="default"/>
          <w:lang w:val="en-US" w:eastAsia="zh-CN"/>
        </w:rPr>
      </w:pPr>
      <w:r>
        <w:rPr>
          <w:rFonts w:hint="eastAsia"/>
          <w:lang w:val="en-US" w:eastAsia="zh-CN"/>
        </w:rPr>
        <w:t>6.1.2、登录APP</w:t>
      </w:r>
    </w:p>
    <w:p w14:paraId="3CEB146B">
      <w:pPr>
        <w:bidi w:val="0"/>
        <w:rPr>
          <w:rFonts w:hint="eastAsia"/>
          <w:lang w:val="en-US" w:eastAsia="zh-CN"/>
        </w:rPr>
      </w:pPr>
      <w:r>
        <w:rPr>
          <w:rFonts w:hint="eastAsia"/>
          <w:lang w:val="en-US" w:eastAsia="zh-CN"/>
        </w:rPr>
        <w:t>首次打开APP后，点击切换环境，通过直接输入地址</w:t>
      </w:r>
      <w:r>
        <w:rPr>
          <w:rFonts w:hint="eastAsia"/>
          <w:b/>
          <w:bCs/>
          <w:color w:val="FF0000"/>
          <w:lang w:val="en-US" w:eastAsia="zh-CN"/>
        </w:rPr>
        <w:t>http://oaqys.zmj.com/</w:t>
      </w:r>
      <w:r>
        <w:rPr>
          <w:rFonts w:hint="eastAsia"/>
          <w:lang w:val="en-US" w:eastAsia="zh-CN"/>
        </w:rPr>
        <w:t>或扫码方式完成APP与电子签约平台的连接。</w:t>
      </w:r>
      <w:bookmarkStart w:id="15" w:name="_GoBack"/>
      <w:bookmarkEnd w:id="15"/>
    </w:p>
    <w:p w14:paraId="40DE4075">
      <w:pPr>
        <w:numPr>
          <w:ilvl w:val="0"/>
          <w:numId w:val="0"/>
        </w:numPr>
        <w:bidi w:val="0"/>
        <w:ind w:firstLine="420" w:firstLineChars="0"/>
        <w:rPr>
          <w:rFonts w:hint="eastAsia"/>
          <w:lang w:val="en-US" w:eastAsia="zh-CN"/>
        </w:rPr>
      </w:pPr>
      <w:r>
        <w:drawing>
          <wp:inline distT="0" distB="0" distL="114300" distR="114300">
            <wp:extent cx="2258695" cy="4460875"/>
            <wp:effectExtent l="0" t="0" r="8255" b="15875"/>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pic:cNvPicPr>
                  </pic:nvPicPr>
                  <pic:blipFill>
                    <a:blip r:embed="rId56"/>
                    <a:stretch>
                      <a:fillRect/>
                    </a:stretch>
                  </pic:blipFill>
                  <pic:spPr>
                    <a:xfrm>
                      <a:off x="0" y="0"/>
                      <a:ext cx="2258695" cy="4460875"/>
                    </a:xfrm>
                    <a:prstGeom prst="rect">
                      <a:avLst/>
                    </a:prstGeom>
                    <a:noFill/>
                    <a:ln>
                      <a:noFill/>
                    </a:ln>
                  </pic:spPr>
                </pic:pic>
              </a:graphicData>
            </a:graphic>
          </wp:inline>
        </w:drawing>
      </w:r>
      <w:r>
        <w:drawing>
          <wp:inline distT="0" distB="0" distL="114300" distR="114300">
            <wp:extent cx="2482215" cy="4492625"/>
            <wp:effectExtent l="0" t="0" r="13335" b="317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57"/>
                    <a:stretch>
                      <a:fillRect/>
                    </a:stretch>
                  </pic:blipFill>
                  <pic:spPr>
                    <a:xfrm>
                      <a:off x="0" y="0"/>
                      <a:ext cx="2482215" cy="4492625"/>
                    </a:xfrm>
                    <a:prstGeom prst="rect">
                      <a:avLst/>
                    </a:prstGeom>
                    <a:noFill/>
                    <a:ln>
                      <a:noFill/>
                    </a:ln>
                  </pic:spPr>
                </pic:pic>
              </a:graphicData>
            </a:graphic>
          </wp:inline>
        </w:drawing>
      </w:r>
    </w:p>
    <w:p w14:paraId="05982DAC">
      <w:pPr>
        <w:numPr>
          <w:ilvl w:val="0"/>
          <w:numId w:val="0"/>
        </w:numPr>
        <w:bidi w:val="0"/>
        <w:ind w:firstLine="420" w:firstLineChars="0"/>
        <w:rPr>
          <w:rFonts w:hint="eastAsia"/>
          <w:lang w:val="en-US" w:eastAsia="zh-CN"/>
        </w:rPr>
      </w:pPr>
      <w:r>
        <w:rPr>
          <w:rFonts w:hint="eastAsia"/>
          <w:lang w:val="en-US" w:eastAsia="zh-CN"/>
        </w:rPr>
        <w:t>登录地址二维码获取方式如下</w:t>
      </w:r>
    </w:p>
    <w:p w14:paraId="75DF25AA">
      <w:pPr>
        <w:numPr>
          <w:ilvl w:val="0"/>
          <w:numId w:val="0"/>
        </w:numPr>
        <w:bidi w:val="0"/>
        <w:ind w:firstLine="420" w:firstLineChars="0"/>
        <w:rPr>
          <w:rFonts w:hint="eastAsia"/>
          <w:lang w:val="en-US" w:eastAsia="zh-CN"/>
        </w:rPr>
      </w:pPr>
    </w:p>
    <w:p w14:paraId="2781878F">
      <w:pPr>
        <w:numPr>
          <w:ilvl w:val="0"/>
          <w:numId w:val="0"/>
        </w:numPr>
        <w:bidi w:val="0"/>
        <w:rPr>
          <w:rFonts w:hint="eastAsia"/>
          <w:lang w:val="en-US" w:eastAsia="zh-CN"/>
        </w:rPr>
      </w:pPr>
      <w:r>
        <w:drawing>
          <wp:inline distT="0" distB="0" distL="114300" distR="114300">
            <wp:extent cx="5266690" cy="2570480"/>
            <wp:effectExtent l="0" t="0" r="10160" b="127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58"/>
                    <a:stretch>
                      <a:fillRect/>
                    </a:stretch>
                  </pic:blipFill>
                  <pic:spPr>
                    <a:xfrm>
                      <a:off x="0" y="0"/>
                      <a:ext cx="5266690" cy="2570480"/>
                    </a:xfrm>
                    <a:prstGeom prst="rect">
                      <a:avLst/>
                    </a:prstGeom>
                    <a:noFill/>
                    <a:ln>
                      <a:noFill/>
                    </a:ln>
                  </pic:spPr>
                </pic:pic>
              </a:graphicData>
            </a:graphic>
          </wp:inline>
        </w:drawing>
      </w:r>
    </w:p>
    <w:p w14:paraId="160FC66E">
      <w:pPr>
        <w:numPr>
          <w:ilvl w:val="0"/>
          <w:numId w:val="0"/>
        </w:numPr>
        <w:bidi w:val="0"/>
      </w:pPr>
    </w:p>
    <w:p w14:paraId="09277234">
      <w:pPr>
        <w:numPr>
          <w:ilvl w:val="0"/>
          <w:numId w:val="0"/>
        </w:numPr>
        <w:bidi w:val="0"/>
        <w:ind w:firstLine="420" w:firstLineChars="0"/>
        <w:rPr>
          <w:rFonts w:hint="eastAsia"/>
          <w:lang w:val="en-US" w:eastAsia="zh-CN"/>
        </w:rPr>
      </w:pPr>
      <w:r>
        <w:rPr>
          <w:rFonts w:hint="eastAsia"/>
          <w:lang w:val="en-US" w:eastAsia="zh-CN"/>
        </w:rPr>
        <w:t>扫码或直接输入地址后点击登录，输入个人手机号，点击下一步，首次通过短信验证码方式登录APP。</w:t>
      </w:r>
    </w:p>
    <w:p w14:paraId="2AB3BBE3">
      <w:pPr>
        <w:numPr>
          <w:ilvl w:val="0"/>
          <w:numId w:val="0"/>
        </w:numPr>
        <w:bidi w:val="0"/>
        <w:ind w:firstLine="420" w:firstLineChars="0"/>
        <w:rPr>
          <w:rFonts w:hint="eastAsia"/>
          <w:lang w:val="en-US" w:eastAsia="zh-CN"/>
        </w:rPr>
      </w:pPr>
      <w:r>
        <w:rPr>
          <w:rFonts w:hint="eastAsia"/>
          <w:lang w:val="en-US" w:eastAsia="zh-CN"/>
        </w:rPr>
        <w:t>登录后通过APP扫一扫功能登录招标平台或标书文件加盖印章时扫码获取本人具有权限的印章、签名。</w:t>
      </w:r>
    </w:p>
    <w:p w14:paraId="7A149379">
      <w:pPr>
        <w:numPr>
          <w:ilvl w:val="0"/>
          <w:numId w:val="0"/>
        </w:numPr>
        <w:bidi w:val="0"/>
        <w:ind w:firstLine="420" w:firstLineChars="0"/>
        <w:jc w:val="center"/>
        <w:rPr>
          <w:rFonts w:hint="eastAsia"/>
          <w:lang w:val="en-US" w:eastAsia="zh-CN"/>
        </w:rPr>
      </w:pPr>
      <w:r>
        <w:drawing>
          <wp:inline distT="0" distB="0" distL="114300" distR="114300">
            <wp:extent cx="2366010" cy="4739640"/>
            <wp:effectExtent l="0" t="0" r="15240" b="3810"/>
            <wp:docPr id="6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
                    <pic:cNvPicPr>
                      <a:picLocks noChangeAspect="1"/>
                    </pic:cNvPicPr>
                  </pic:nvPicPr>
                  <pic:blipFill>
                    <a:blip r:embed="rId59"/>
                    <a:stretch>
                      <a:fillRect/>
                    </a:stretch>
                  </pic:blipFill>
                  <pic:spPr>
                    <a:xfrm>
                      <a:off x="0" y="0"/>
                      <a:ext cx="2366010" cy="4739640"/>
                    </a:xfrm>
                    <a:prstGeom prst="rect">
                      <a:avLst/>
                    </a:prstGeom>
                    <a:noFill/>
                    <a:ln>
                      <a:noFill/>
                    </a:ln>
                  </pic:spPr>
                </pic:pic>
              </a:graphicData>
            </a:graphic>
          </wp:inline>
        </w:drawing>
      </w:r>
      <w:r>
        <w:drawing>
          <wp:inline distT="0" distB="0" distL="114300" distR="114300">
            <wp:extent cx="2508250" cy="4786630"/>
            <wp:effectExtent l="0" t="0" r="6350" b="13970"/>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60"/>
                    <a:stretch>
                      <a:fillRect/>
                    </a:stretch>
                  </pic:blipFill>
                  <pic:spPr>
                    <a:xfrm>
                      <a:off x="0" y="0"/>
                      <a:ext cx="2508250" cy="4786630"/>
                    </a:xfrm>
                    <a:prstGeom prst="rect">
                      <a:avLst/>
                    </a:prstGeom>
                    <a:noFill/>
                    <a:ln>
                      <a:noFill/>
                    </a:ln>
                  </pic:spPr>
                </pic:pic>
              </a:graphicData>
            </a:graphic>
          </wp:inline>
        </w:drawing>
      </w:r>
    </w:p>
    <w:p w14:paraId="254A0C1C">
      <w:pPr>
        <w:pStyle w:val="4"/>
        <w:bidi w:val="0"/>
        <w:rPr>
          <w:rFonts w:hint="default"/>
          <w:lang w:val="en-US" w:eastAsia="zh-CN"/>
        </w:rPr>
      </w:pPr>
      <w:r>
        <w:rPr>
          <w:rFonts w:hint="eastAsia"/>
          <w:lang w:val="en-US" w:eastAsia="zh-CN"/>
        </w:rPr>
        <w:t>6.1.3、个人身份认证、签名制作、签署密码设置</w:t>
      </w:r>
    </w:p>
    <w:p w14:paraId="5C59ED8D">
      <w:pPr>
        <w:numPr>
          <w:ilvl w:val="0"/>
          <w:numId w:val="6"/>
        </w:numPr>
        <w:ind w:left="840" w:leftChars="0" w:hanging="420" w:firstLineChars="0"/>
        <w:rPr>
          <w:rFonts w:hint="default"/>
          <w:lang w:val="en-US" w:eastAsia="zh-CN"/>
        </w:rPr>
      </w:pPr>
      <w:r>
        <w:rPr>
          <w:rFonts w:hint="eastAsia"/>
          <w:b/>
          <w:bCs/>
          <w:lang w:val="en-US" w:eastAsia="zh-CN"/>
        </w:rPr>
        <w:t>个人身份认证</w:t>
      </w:r>
    </w:p>
    <w:p w14:paraId="5127F529">
      <w:pPr>
        <w:rPr>
          <w:rFonts w:hint="eastAsia"/>
          <w:lang w:val="en-US" w:eastAsia="zh-CN"/>
        </w:rPr>
      </w:pPr>
      <w:r>
        <w:rPr>
          <w:rFonts w:hint="eastAsia"/>
          <w:lang w:val="en-US" w:eastAsia="zh-CN"/>
        </w:rPr>
        <w:t>对于需要在标书文件上进行盖章、签字的人员，需提前进行个人身份认证。</w:t>
      </w:r>
    </w:p>
    <w:p w14:paraId="2774953D">
      <w:pPr>
        <w:rPr>
          <w:rFonts w:hint="default"/>
          <w:lang w:val="en-US" w:eastAsia="zh-CN"/>
        </w:rPr>
      </w:pPr>
      <w:r>
        <w:rPr>
          <w:rFonts w:hint="eastAsia"/>
          <w:lang w:val="en-US" w:eastAsia="zh-CN"/>
        </w:rPr>
        <w:t>具体操作如下：登录APP后点击右下角个人→立即实名认证→按提示输入身份证号码，选择一个认证方式（人脸识别推荐使用腾讯云）完成个人身份认证。</w:t>
      </w:r>
    </w:p>
    <w:p w14:paraId="0A158126">
      <w:pPr>
        <w:ind w:left="0" w:leftChars="0" w:firstLine="0" w:firstLineChars="0"/>
      </w:pPr>
      <w:r>
        <w:drawing>
          <wp:inline distT="0" distB="0" distL="114300" distR="114300">
            <wp:extent cx="2571750" cy="3686175"/>
            <wp:effectExtent l="0" t="0" r="0" b="952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61"/>
                    <a:stretch>
                      <a:fillRect/>
                    </a:stretch>
                  </pic:blipFill>
                  <pic:spPr>
                    <a:xfrm>
                      <a:off x="0" y="0"/>
                      <a:ext cx="2571750" cy="3686175"/>
                    </a:xfrm>
                    <a:prstGeom prst="rect">
                      <a:avLst/>
                    </a:prstGeom>
                    <a:noFill/>
                    <a:ln>
                      <a:noFill/>
                    </a:ln>
                  </pic:spPr>
                </pic:pic>
              </a:graphicData>
            </a:graphic>
          </wp:inline>
        </w:drawing>
      </w:r>
      <w:r>
        <w:drawing>
          <wp:inline distT="0" distB="0" distL="114300" distR="114300">
            <wp:extent cx="2647950" cy="3771900"/>
            <wp:effectExtent l="0" t="0" r="0" b="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17"/>
                    <a:stretch>
                      <a:fillRect/>
                    </a:stretch>
                  </pic:blipFill>
                  <pic:spPr>
                    <a:xfrm>
                      <a:off x="0" y="0"/>
                      <a:ext cx="2647950" cy="3771900"/>
                    </a:xfrm>
                    <a:prstGeom prst="rect">
                      <a:avLst/>
                    </a:prstGeom>
                    <a:noFill/>
                    <a:ln>
                      <a:noFill/>
                    </a:ln>
                  </pic:spPr>
                </pic:pic>
              </a:graphicData>
            </a:graphic>
          </wp:inline>
        </w:drawing>
      </w:r>
    </w:p>
    <w:p w14:paraId="501E4384">
      <w:pPr>
        <w:ind w:left="0" w:leftChars="0" w:firstLine="0" w:firstLineChars="0"/>
      </w:pPr>
      <w:r>
        <w:drawing>
          <wp:inline distT="0" distB="0" distL="0" distR="0">
            <wp:extent cx="2597150" cy="3782060"/>
            <wp:effectExtent l="0" t="0" r="1270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8"/>
                    <a:stretch>
                      <a:fillRect/>
                    </a:stretch>
                  </pic:blipFill>
                  <pic:spPr>
                    <a:xfrm>
                      <a:off x="0" y="0"/>
                      <a:ext cx="2602612" cy="3789404"/>
                    </a:xfrm>
                    <a:prstGeom prst="rect">
                      <a:avLst/>
                    </a:prstGeom>
                  </pic:spPr>
                </pic:pic>
              </a:graphicData>
            </a:graphic>
          </wp:inline>
        </w:drawing>
      </w:r>
      <w:r>
        <w:drawing>
          <wp:inline distT="0" distB="0" distL="0" distR="0">
            <wp:extent cx="2625090" cy="3678555"/>
            <wp:effectExtent l="0" t="0" r="381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2"/>
                    <a:stretch>
                      <a:fillRect/>
                    </a:stretch>
                  </pic:blipFill>
                  <pic:spPr>
                    <a:xfrm>
                      <a:off x="0" y="0"/>
                      <a:ext cx="2625090" cy="3678555"/>
                    </a:xfrm>
                    <a:prstGeom prst="rect">
                      <a:avLst/>
                    </a:prstGeom>
                  </pic:spPr>
                </pic:pic>
              </a:graphicData>
            </a:graphic>
          </wp:inline>
        </w:drawing>
      </w:r>
    </w:p>
    <w:p w14:paraId="096CB3AE">
      <w:pPr>
        <w:ind w:left="0" w:leftChars="0" w:firstLine="0" w:firstLineChars="0"/>
        <w:jc w:val="center"/>
      </w:pPr>
      <w:r>
        <w:drawing>
          <wp:inline distT="0" distB="0" distL="0" distR="0">
            <wp:extent cx="2773680" cy="3726815"/>
            <wp:effectExtent l="0" t="0" r="7620" b="698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9"/>
                    <a:stretch>
                      <a:fillRect/>
                    </a:stretch>
                  </pic:blipFill>
                  <pic:spPr>
                    <a:xfrm>
                      <a:off x="0" y="0"/>
                      <a:ext cx="2773680" cy="3726232"/>
                    </a:xfrm>
                    <a:prstGeom prst="rect">
                      <a:avLst/>
                    </a:prstGeom>
                  </pic:spPr>
                </pic:pic>
              </a:graphicData>
            </a:graphic>
          </wp:inline>
        </w:drawing>
      </w:r>
    </w:p>
    <w:p w14:paraId="4F452154">
      <w:pPr>
        <w:numPr>
          <w:ilvl w:val="0"/>
          <w:numId w:val="6"/>
        </w:numPr>
        <w:ind w:left="840" w:leftChars="0" w:hanging="420" w:firstLineChars="0"/>
        <w:jc w:val="left"/>
        <w:rPr>
          <w:b/>
          <w:bCs/>
        </w:rPr>
      </w:pPr>
      <w:r>
        <w:rPr>
          <w:rFonts w:hint="eastAsia"/>
          <w:b/>
          <w:bCs/>
          <w:lang w:val="en-US" w:eastAsia="zh-CN"/>
        </w:rPr>
        <w:t>个人签名制作</w:t>
      </w:r>
    </w:p>
    <w:p w14:paraId="5763A489">
      <w:pPr>
        <w:rPr>
          <w:rFonts w:hint="eastAsia"/>
          <w:lang w:val="en-US" w:eastAsia="zh-CN"/>
        </w:rPr>
      </w:pPr>
      <w:r>
        <w:rPr>
          <w:rFonts w:hint="eastAsia"/>
          <w:lang w:val="en-US" w:eastAsia="zh-CN"/>
        </w:rPr>
        <w:t>个人签名制作，签名只有在个人需要进行签字时使用，无需个人签字人员可不设置。</w:t>
      </w:r>
    </w:p>
    <w:p w14:paraId="5AB1563D">
      <w:pPr>
        <w:pStyle w:val="13"/>
        <w:ind w:left="360" w:right="-389" w:rightChars="-162" w:firstLine="0" w:firstLineChars="0"/>
        <w:rPr>
          <w:rFonts w:hint="default" w:eastAsia="微软雅黑" w:asciiTheme="minorAscii" w:hAnsiTheme="minorAscii" w:cstheme="minorBidi"/>
          <w:kern w:val="2"/>
          <w:sz w:val="24"/>
          <w:szCs w:val="22"/>
          <w:lang w:val="en-US" w:eastAsia="zh-CN" w:bidi="ar-SA"/>
        </w:rPr>
      </w:pPr>
      <w:r>
        <w:rPr>
          <w:rFonts w:hint="eastAsia"/>
          <w:lang w:val="en-US" w:eastAsia="zh-CN"/>
        </w:rPr>
        <w:t>具体操作如下：</w:t>
      </w:r>
      <w:r>
        <w:rPr>
          <w:rFonts w:hint="eastAsia" w:eastAsia="微软雅黑" w:asciiTheme="minorAscii" w:hAnsiTheme="minorAscii" w:cstheme="minorBidi"/>
          <w:kern w:val="2"/>
          <w:sz w:val="24"/>
          <w:szCs w:val="22"/>
          <w:lang w:val="en-US" w:eastAsia="zh-CN" w:bidi="ar-SA"/>
        </w:rPr>
        <w:t>登录app后→</w:t>
      </w:r>
      <w:r>
        <w:rPr>
          <w:rFonts w:hint="eastAsia" w:cstheme="minorBidi"/>
          <w:kern w:val="2"/>
          <w:sz w:val="24"/>
          <w:szCs w:val="22"/>
          <w:lang w:val="en-US" w:eastAsia="zh-CN" w:bidi="ar-SA"/>
        </w:rPr>
        <w:t>右下角</w:t>
      </w:r>
      <w:r>
        <w:rPr>
          <w:rFonts w:hint="eastAsia" w:eastAsia="微软雅黑" w:asciiTheme="minorAscii" w:hAnsiTheme="minorAscii" w:cstheme="minorBidi"/>
          <w:kern w:val="2"/>
          <w:sz w:val="24"/>
          <w:szCs w:val="22"/>
          <w:lang w:val="en-US" w:eastAsia="zh-CN" w:bidi="ar-SA"/>
        </w:rPr>
        <w:t>个人→个人签名→右上</w:t>
      </w:r>
      <w:r>
        <w:rPr>
          <w:rFonts w:hint="eastAsia" w:cstheme="minorBidi"/>
          <w:kern w:val="2"/>
          <w:sz w:val="24"/>
          <w:szCs w:val="22"/>
          <w:lang w:val="en-US" w:eastAsia="zh-CN" w:bidi="ar-SA"/>
        </w:rPr>
        <w:t>角+号</w:t>
      </w:r>
    </w:p>
    <w:p w14:paraId="39279675">
      <w:pPr>
        <w:rPr>
          <w:rFonts w:hint="default" w:eastAsia="微软雅黑" w:asciiTheme="minorAscii" w:hAnsiTheme="minorAscii" w:cstheme="minorBidi"/>
          <w:kern w:val="2"/>
          <w:sz w:val="24"/>
          <w:szCs w:val="22"/>
          <w:lang w:val="en-US" w:eastAsia="zh-CN" w:bidi="ar-SA"/>
        </w:rPr>
      </w:pPr>
    </w:p>
    <w:p w14:paraId="323886FD">
      <w:pPr>
        <w:numPr>
          <w:ilvl w:val="0"/>
          <w:numId w:val="0"/>
        </w:numPr>
        <w:bidi w:val="0"/>
        <w:ind w:firstLine="420" w:firstLineChars="0"/>
      </w:pPr>
      <w:r>
        <w:drawing>
          <wp:inline distT="0" distB="0" distL="114300" distR="114300">
            <wp:extent cx="2409190" cy="4076700"/>
            <wp:effectExtent l="0" t="0" r="10160" b="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63"/>
                    <a:stretch>
                      <a:fillRect/>
                    </a:stretch>
                  </pic:blipFill>
                  <pic:spPr>
                    <a:xfrm>
                      <a:off x="0" y="0"/>
                      <a:ext cx="2409190" cy="4076700"/>
                    </a:xfrm>
                    <a:prstGeom prst="rect">
                      <a:avLst/>
                    </a:prstGeom>
                    <a:noFill/>
                    <a:ln>
                      <a:noFill/>
                    </a:ln>
                  </pic:spPr>
                </pic:pic>
              </a:graphicData>
            </a:graphic>
          </wp:inline>
        </w:drawing>
      </w:r>
      <w:r>
        <w:drawing>
          <wp:inline distT="0" distB="0" distL="0" distR="0">
            <wp:extent cx="2397125" cy="4098925"/>
            <wp:effectExtent l="0" t="0" r="3175" b="1587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4"/>
                    <a:stretch>
                      <a:fillRect/>
                    </a:stretch>
                  </pic:blipFill>
                  <pic:spPr>
                    <a:xfrm>
                      <a:off x="0" y="0"/>
                      <a:ext cx="2397125" cy="4098925"/>
                    </a:xfrm>
                    <a:prstGeom prst="rect">
                      <a:avLst/>
                    </a:prstGeom>
                  </pic:spPr>
                </pic:pic>
              </a:graphicData>
            </a:graphic>
          </wp:inline>
        </w:drawing>
      </w:r>
    </w:p>
    <w:p w14:paraId="5EB6FCDE">
      <w:pPr>
        <w:ind w:right="-389" w:rightChars="-162"/>
        <w:rPr>
          <w:rFonts w:hint="eastAsia"/>
          <w:b/>
        </w:rPr>
      </w:pPr>
      <w:r>
        <w:rPr>
          <w:rFonts w:hint="eastAsia"/>
          <w:b/>
        </w:rPr>
        <w:t>制作方式1：直接手写制作签名：</w:t>
      </w:r>
    </w:p>
    <w:p w14:paraId="465E1F6B">
      <w:pPr>
        <w:ind w:right="-389" w:rightChars="-162"/>
        <w:jc w:val="center"/>
      </w:pPr>
      <w:r>
        <w:drawing>
          <wp:inline distT="0" distB="0" distL="0" distR="0">
            <wp:extent cx="2667000" cy="3768090"/>
            <wp:effectExtent l="0" t="0" r="0" b="38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5"/>
                    <a:stretch>
                      <a:fillRect/>
                    </a:stretch>
                  </pic:blipFill>
                  <pic:spPr>
                    <a:xfrm>
                      <a:off x="0" y="0"/>
                      <a:ext cx="2668616" cy="3770720"/>
                    </a:xfrm>
                    <a:prstGeom prst="rect">
                      <a:avLst/>
                    </a:prstGeom>
                  </pic:spPr>
                </pic:pic>
              </a:graphicData>
            </a:graphic>
          </wp:inline>
        </w:drawing>
      </w:r>
    </w:p>
    <w:p w14:paraId="54702E56">
      <w:pPr>
        <w:bidi w:val="0"/>
        <w:rPr>
          <w:rFonts w:hint="eastAsia"/>
          <w:b/>
          <w:bCs/>
        </w:rPr>
      </w:pPr>
    </w:p>
    <w:p w14:paraId="18BEBB7A">
      <w:pPr>
        <w:bidi w:val="0"/>
        <w:rPr>
          <w:rFonts w:hint="eastAsia"/>
          <w:b/>
          <w:bCs/>
        </w:rPr>
      </w:pPr>
      <w:r>
        <w:rPr>
          <w:rFonts w:hint="eastAsia"/>
          <w:b/>
          <w:bCs/>
        </w:rPr>
        <w:t>制作方式2：图片上传</w:t>
      </w:r>
    </w:p>
    <w:p w14:paraId="52D2E3E1">
      <w:pPr>
        <w:ind w:right="-389" w:rightChars="-162"/>
        <w:rPr>
          <w:rFonts w:hint="eastAsia"/>
        </w:rPr>
      </w:pPr>
      <w:r>
        <w:rPr>
          <w:rFonts w:hint="eastAsia"/>
        </w:rPr>
        <w:t>点击“图片上传”按钮→点击“请上传手写签名”→从手机中选择具体签名图片并使用→调整图片大小后点击保存完成签名制作。</w:t>
      </w:r>
    </w:p>
    <w:p w14:paraId="0E512E4D">
      <w:pPr>
        <w:ind w:right="-389" w:rightChars="-162"/>
      </w:pPr>
      <w:r>
        <w:drawing>
          <wp:inline distT="0" distB="0" distL="0" distR="0">
            <wp:extent cx="2305685" cy="3789045"/>
            <wp:effectExtent l="0" t="0" r="18415"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6"/>
                    <a:stretch>
                      <a:fillRect/>
                    </a:stretch>
                  </pic:blipFill>
                  <pic:spPr>
                    <a:xfrm>
                      <a:off x="0" y="0"/>
                      <a:ext cx="2305685" cy="3793152"/>
                    </a:xfrm>
                    <a:prstGeom prst="rect">
                      <a:avLst/>
                    </a:prstGeom>
                  </pic:spPr>
                </pic:pic>
              </a:graphicData>
            </a:graphic>
          </wp:inline>
        </w:drawing>
      </w:r>
      <w:r>
        <w:drawing>
          <wp:inline distT="0" distB="0" distL="0" distR="0">
            <wp:extent cx="2414905" cy="3789045"/>
            <wp:effectExtent l="0" t="0" r="4445" b="190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7"/>
                    <a:stretch>
                      <a:fillRect/>
                    </a:stretch>
                  </pic:blipFill>
                  <pic:spPr>
                    <a:xfrm>
                      <a:off x="0" y="0"/>
                      <a:ext cx="2414905" cy="3792114"/>
                    </a:xfrm>
                    <a:prstGeom prst="rect">
                      <a:avLst/>
                    </a:prstGeom>
                  </pic:spPr>
                </pic:pic>
              </a:graphicData>
            </a:graphic>
          </wp:inline>
        </w:drawing>
      </w:r>
    </w:p>
    <w:p w14:paraId="1703EA11">
      <w:pPr>
        <w:numPr>
          <w:ilvl w:val="0"/>
          <w:numId w:val="6"/>
        </w:numPr>
        <w:ind w:left="840" w:leftChars="0" w:right="-389" w:rightChars="-162" w:hanging="420" w:firstLineChars="0"/>
        <w:rPr>
          <w:rFonts w:hint="eastAsia"/>
          <w:lang w:val="en-US" w:eastAsia="zh-CN"/>
        </w:rPr>
      </w:pPr>
      <w:r>
        <w:rPr>
          <w:rFonts w:hint="eastAsia"/>
          <w:b/>
          <w:bCs/>
          <w:lang w:val="en-US" w:eastAsia="zh-CN"/>
        </w:rPr>
        <w:t>签署密码设置</w:t>
      </w:r>
    </w:p>
    <w:p w14:paraId="07CCB2FA">
      <w:pPr>
        <w:numPr>
          <w:ilvl w:val="0"/>
          <w:numId w:val="0"/>
        </w:numPr>
        <w:ind w:right="-389" w:rightChars="-162" w:firstLine="480" w:firstLineChars="200"/>
        <w:rPr>
          <w:rFonts w:hint="eastAsia" w:eastAsia="微软雅黑" w:asciiTheme="minorAscii" w:hAnsiTheme="minorAscii" w:cstheme="minorBidi"/>
          <w:kern w:val="2"/>
          <w:sz w:val="24"/>
          <w:szCs w:val="22"/>
          <w:lang w:val="en-US" w:eastAsia="zh-CN" w:bidi="ar-SA"/>
        </w:rPr>
      </w:pPr>
      <w:r>
        <w:rPr>
          <w:rFonts w:hint="eastAsia" w:eastAsia="微软雅黑" w:asciiTheme="minorAscii" w:hAnsiTheme="minorAscii" w:cstheme="minorBidi"/>
          <w:kern w:val="2"/>
          <w:sz w:val="24"/>
          <w:szCs w:val="22"/>
          <w:lang w:val="en-US" w:eastAsia="zh-CN" w:bidi="ar-SA"/>
        </w:rPr>
        <w:t>用于后续完成签署时的二次身份确认，。</w:t>
      </w:r>
    </w:p>
    <w:p w14:paraId="3F775C88">
      <w:pPr>
        <w:bidi w:val="0"/>
        <w:rPr>
          <w:rFonts w:hint="eastAsia"/>
          <w:lang w:val="en-US" w:eastAsia="zh-CN"/>
        </w:rPr>
      </w:pPr>
      <w:r>
        <w:rPr>
          <w:rFonts w:hint="eastAsia"/>
          <w:lang w:val="en-US" w:eastAsia="zh-CN"/>
        </w:rPr>
        <w:t>具体操作如下：登录app后→右下角个人→设置→设置签署密码（签署密码为6位数字且不能是单一连续数字）</w:t>
      </w:r>
    </w:p>
    <w:p w14:paraId="7C1895EE">
      <w:pPr>
        <w:bidi w:val="0"/>
        <w:rPr>
          <w:rFonts w:hint="default"/>
          <w:lang w:val="en-US" w:eastAsia="zh-CN"/>
        </w:rPr>
      </w:pPr>
      <w:r>
        <w:drawing>
          <wp:inline distT="0" distB="0" distL="114300" distR="114300">
            <wp:extent cx="2310130" cy="3496945"/>
            <wp:effectExtent l="0" t="0" r="13970" b="8255"/>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68"/>
                    <a:stretch>
                      <a:fillRect/>
                    </a:stretch>
                  </pic:blipFill>
                  <pic:spPr>
                    <a:xfrm>
                      <a:off x="0" y="0"/>
                      <a:ext cx="2310130" cy="3496945"/>
                    </a:xfrm>
                    <a:prstGeom prst="rect">
                      <a:avLst/>
                    </a:prstGeom>
                    <a:noFill/>
                    <a:ln>
                      <a:noFill/>
                    </a:ln>
                  </pic:spPr>
                </pic:pic>
              </a:graphicData>
            </a:graphic>
          </wp:inline>
        </w:drawing>
      </w:r>
      <w:r>
        <w:drawing>
          <wp:inline distT="0" distB="0" distL="114300" distR="114300">
            <wp:extent cx="2311400" cy="3597275"/>
            <wp:effectExtent l="0" t="0" r="12700" b="3175"/>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69"/>
                    <a:stretch>
                      <a:fillRect/>
                    </a:stretch>
                  </pic:blipFill>
                  <pic:spPr>
                    <a:xfrm>
                      <a:off x="0" y="0"/>
                      <a:ext cx="2311400" cy="3597275"/>
                    </a:xfrm>
                    <a:prstGeom prst="rect">
                      <a:avLst/>
                    </a:prstGeom>
                    <a:noFill/>
                    <a:ln>
                      <a:noFill/>
                    </a:ln>
                  </pic:spPr>
                </pic:pic>
              </a:graphicData>
            </a:graphic>
          </wp:inline>
        </w:drawing>
      </w:r>
    </w:p>
    <w:p w14:paraId="1CA643A8">
      <w:pPr>
        <w:numPr>
          <w:ilvl w:val="0"/>
          <w:numId w:val="0"/>
        </w:numPr>
        <w:bidi w:val="0"/>
        <w:ind w:firstLine="420" w:firstLineChars="0"/>
        <w:rPr>
          <w:rFonts w:hint="default"/>
          <w:lang w:val="en-US" w:eastAsia="zh-CN"/>
        </w:rPr>
      </w:pPr>
    </w:p>
    <w:p w14:paraId="0E6E0223">
      <w:pPr>
        <w:pStyle w:val="3"/>
        <w:bidi w:val="0"/>
        <w:rPr>
          <w:rFonts w:hint="default"/>
          <w:lang w:val="en-US" w:eastAsia="zh-CN"/>
        </w:rPr>
      </w:pPr>
      <w:bookmarkStart w:id="12" w:name="_Toc17307"/>
      <w:r>
        <w:rPr>
          <w:rFonts w:hint="eastAsia"/>
          <w:lang w:val="en-US" w:eastAsia="zh-CN"/>
        </w:rPr>
        <w:t>6.2、扫码登录招标平台</w:t>
      </w:r>
      <w:bookmarkEnd w:id="12"/>
    </w:p>
    <w:p w14:paraId="02A54EF1">
      <w:pPr>
        <w:bidi w:val="0"/>
        <w:rPr>
          <w:rFonts w:hint="eastAsia"/>
          <w:lang w:val="en-US" w:eastAsia="zh-CN"/>
        </w:rPr>
      </w:pPr>
      <w:r>
        <w:rPr>
          <w:rFonts w:hint="eastAsia"/>
          <w:lang w:val="en-US" w:eastAsia="zh-CN"/>
        </w:rPr>
        <w:t>点击APP中扫一扫按钮，扫描招投标平台中的二维码，点击登录即可完成招投标平台的登录</w:t>
      </w:r>
    </w:p>
    <w:p w14:paraId="156D9B1F">
      <w:pPr>
        <w:bidi w:val="0"/>
        <w:ind w:left="0" w:leftChars="0" w:firstLine="420" w:firstLineChars="0"/>
        <w:jc w:val="center"/>
        <w:rPr>
          <w:rFonts w:hint="eastAsia"/>
          <w:lang w:val="en-US" w:eastAsia="zh-CN"/>
        </w:rPr>
      </w:pPr>
      <w:r>
        <w:drawing>
          <wp:inline distT="0" distB="0" distL="114300" distR="114300">
            <wp:extent cx="2508250" cy="4786630"/>
            <wp:effectExtent l="0" t="0" r="6350" b="13970"/>
            <wp:docPr id="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pic:cNvPicPr>
                      <a:picLocks noChangeAspect="1"/>
                    </pic:cNvPicPr>
                  </pic:nvPicPr>
                  <pic:blipFill>
                    <a:blip r:embed="rId60"/>
                    <a:stretch>
                      <a:fillRect/>
                    </a:stretch>
                  </pic:blipFill>
                  <pic:spPr>
                    <a:xfrm>
                      <a:off x="0" y="0"/>
                      <a:ext cx="2508250" cy="4786630"/>
                    </a:xfrm>
                    <a:prstGeom prst="rect">
                      <a:avLst/>
                    </a:prstGeom>
                    <a:noFill/>
                    <a:ln>
                      <a:noFill/>
                    </a:ln>
                  </pic:spPr>
                </pic:pic>
              </a:graphicData>
            </a:graphic>
          </wp:inline>
        </w:drawing>
      </w:r>
    </w:p>
    <w:p w14:paraId="22BE6828">
      <w:pPr>
        <w:bidi w:val="0"/>
        <w:ind w:left="0" w:leftChars="0" w:firstLine="0" w:firstLineChars="0"/>
        <w:rPr>
          <w:rFonts w:hint="default"/>
          <w:lang w:val="en-US" w:eastAsia="zh-CN"/>
        </w:rPr>
      </w:pPr>
      <w:r>
        <w:drawing>
          <wp:inline distT="0" distB="0" distL="114300" distR="114300">
            <wp:extent cx="5268595" cy="2576830"/>
            <wp:effectExtent l="0" t="0" r="8255" b="139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70"/>
                    <a:stretch>
                      <a:fillRect/>
                    </a:stretch>
                  </pic:blipFill>
                  <pic:spPr>
                    <a:xfrm>
                      <a:off x="0" y="0"/>
                      <a:ext cx="5268595" cy="2576830"/>
                    </a:xfrm>
                    <a:prstGeom prst="rect">
                      <a:avLst/>
                    </a:prstGeom>
                    <a:noFill/>
                    <a:ln>
                      <a:noFill/>
                    </a:ln>
                  </pic:spPr>
                </pic:pic>
              </a:graphicData>
            </a:graphic>
          </wp:inline>
        </w:drawing>
      </w:r>
    </w:p>
    <w:p w14:paraId="0153C256">
      <w:pPr>
        <w:pStyle w:val="3"/>
        <w:bidi w:val="0"/>
        <w:rPr>
          <w:rFonts w:hint="default"/>
          <w:lang w:val="en-US" w:eastAsia="zh-CN"/>
        </w:rPr>
      </w:pPr>
      <w:bookmarkStart w:id="13" w:name="_Toc9018"/>
      <w:r>
        <w:rPr>
          <w:rFonts w:hint="eastAsia"/>
          <w:lang w:val="en-US" w:eastAsia="zh-CN"/>
        </w:rPr>
        <w:t>6.3、文件签署</w:t>
      </w:r>
      <w:bookmarkEnd w:id="13"/>
    </w:p>
    <w:p w14:paraId="08DA79A8">
      <w:pPr>
        <w:rPr>
          <w:rFonts w:hint="eastAsia"/>
          <w:lang w:val="en-US" w:eastAsia="zh-CN"/>
        </w:rPr>
      </w:pPr>
      <w:r>
        <w:rPr>
          <w:rFonts w:hint="eastAsia"/>
          <w:lang w:val="en-US" w:eastAsia="zh-CN"/>
        </w:rPr>
        <w:t>在投标文件编制完成后文件导出节点进行印章加盖，并导出确认后的标书文件。</w:t>
      </w:r>
    </w:p>
    <w:p w14:paraId="0F612026">
      <w:pPr>
        <w:rPr>
          <w:rFonts w:hint="default"/>
          <w:lang w:val="en-US" w:eastAsia="zh-CN"/>
        </w:rPr>
      </w:pPr>
      <w:r>
        <w:rPr>
          <w:rFonts w:hint="eastAsia"/>
          <w:lang w:val="en-US" w:eastAsia="zh-CN"/>
        </w:rPr>
        <w:t>具体操作如下：打开APP中扫一扫功能→投标文件制作系统文件导出节点→签章→云签署按钮→扫码登录并获取本人所具有的使用权限的印章、签名→将印章或签名由左侧移动到文件所需盖章地方（可以进行整体签，具体见下面图片上应用范围说明，选择印章所需加盖的页码即可）→点击完成签署（设置过签署密码的可以用密码签署，没设置过得也可用短信验证或扫码签署），完成印章加盖、签名填写→点击导出→输入个人手机号，获取验证码，完成文件加密并导出，并在招投标系统中进行后续投标操作。（该手机号在开标时还需使用，请在投标过程中确保该手机号可以正常使用）。</w:t>
      </w:r>
    </w:p>
    <w:p w14:paraId="052491A3">
      <w:pPr>
        <w:rPr>
          <w:rFonts w:hint="eastAsia"/>
          <w:lang w:val="en-US" w:eastAsia="zh-CN"/>
        </w:rPr>
      </w:pPr>
    </w:p>
    <w:p w14:paraId="02E2C97C">
      <w:pPr>
        <w:ind w:left="0" w:leftChars="0" w:firstLine="0" w:firstLineChars="0"/>
      </w:pPr>
      <w:r>
        <w:drawing>
          <wp:inline distT="0" distB="0" distL="114300" distR="114300">
            <wp:extent cx="5266690" cy="2874645"/>
            <wp:effectExtent l="0" t="0" r="10160" b="190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71"/>
                    <a:stretch>
                      <a:fillRect/>
                    </a:stretch>
                  </pic:blipFill>
                  <pic:spPr>
                    <a:xfrm>
                      <a:off x="0" y="0"/>
                      <a:ext cx="5266690" cy="2874645"/>
                    </a:xfrm>
                    <a:prstGeom prst="rect">
                      <a:avLst/>
                    </a:prstGeom>
                    <a:noFill/>
                    <a:ln>
                      <a:noFill/>
                    </a:ln>
                  </pic:spPr>
                </pic:pic>
              </a:graphicData>
            </a:graphic>
          </wp:inline>
        </w:drawing>
      </w:r>
    </w:p>
    <w:p w14:paraId="3D66EAB3">
      <w:pPr>
        <w:ind w:left="0" w:leftChars="0" w:firstLine="0" w:firstLineChars="0"/>
      </w:pPr>
      <w:r>
        <w:drawing>
          <wp:inline distT="0" distB="0" distL="114300" distR="114300">
            <wp:extent cx="5266690" cy="2658110"/>
            <wp:effectExtent l="0" t="0" r="10160" b="889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pic:cNvPicPr>
                      <a:picLocks noChangeAspect="1"/>
                    </pic:cNvPicPr>
                  </pic:nvPicPr>
                  <pic:blipFill>
                    <a:blip r:embed="rId72"/>
                    <a:stretch>
                      <a:fillRect/>
                    </a:stretch>
                  </pic:blipFill>
                  <pic:spPr>
                    <a:xfrm>
                      <a:off x="0" y="0"/>
                      <a:ext cx="5266690" cy="2658110"/>
                    </a:xfrm>
                    <a:prstGeom prst="rect">
                      <a:avLst/>
                    </a:prstGeom>
                    <a:noFill/>
                    <a:ln>
                      <a:noFill/>
                    </a:ln>
                  </pic:spPr>
                </pic:pic>
              </a:graphicData>
            </a:graphic>
          </wp:inline>
        </w:drawing>
      </w:r>
    </w:p>
    <w:p w14:paraId="62D0BAA1">
      <w:pPr>
        <w:ind w:left="0" w:leftChars="0" w:firstLine="0" w:firstLineChars="0"/>
      </w:pPr>
      <w:r>
        <w:drawing>
          <wp:inline distT="0" distB="0" distL="114300" distR="114300">
            <wp:extent cx="5266690" cy="2658110"/>
            <wp:effectExtent l="0" t="0" r="10160" b="889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73"/>
                    <a:stretch>
                      <a:fillRect/>
                    </a:stretch>
                  </pic:blipFill>
                  <pic:spPr>
                    <a:xfrm>
                      <a:off x="0" y="0"/>
                      <a:ext cx="5266690" cy="2658110"/>
                    </a:xfrm>
                    <a:prstGeom prst="rect">
                      <a:avLst/>
                    </a:prstGeom>
                    <a:noFill/>
                    <a:ln>
                      <a:noFill/>
                    </a:ln>
                  </pic:spPr>
                </pic:pic>
              </a:graphicData>
            </a:graphic>
          </wp:inline>
        </w:drawing>
      </w:r>
    </w:p>
    <w:p w14:paraId="7022C22D">
      <w:pPr>
        <w:ind w:left="0" w:leftChars="0" w:firstLine="0" w:firstLineChars="0"/>
      </w:pPr>
      <w:r>
        <w:drawing>
          <wp:inline distT="0" distB="0" distL="114300" distR="114300">
            <wp:extent cx="5266690" cy="2658110"/>
            <wp:effectExtent l="0" t="0" r="10160" b="889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pic:cNvPicPr>
                      <a:picLocks noChangeAspect="1"/>
                    </pic:cNvPicPr>
                  </pic:nvPicPr>
                  <pic:blipFill>
                    <a:blip r:embed="rId74"/>
                    <a:stretch>
                      <a:fillRect/>
                    </a:stretch>
                  </pic:blipFill>
                  <pic:spPr>
                    <a:xfrm>
                      <a:off x="0" y="0"/>
                      <a:ext cx="5266690" cy="2658110"/>
                    </a:xfrm>
                    <a:prstGeom prst="rect">
                      <a:avLst/>
                    </a:prstGeom>
                    <a:noFill/>
                    <a:ln>
                      <a:noFill/>
                    </a:ln>
                  </pic:spPr>
                </pic:pic>
              </a:graphicData>
            </a:graphic>
          </wp:inline>
        </w:drawing>
      </w:r>
    </w:p>
    <w:p w14:paraId="5D18D857">
      <w:pPr>
        <w:ind w:left="0" w:leftChars="0" w:firstLine="0" w:firstLineChars="0"/>
      </w:pPr>
      <w:r>
        <w:drawing>
          <wp:inline distT="0" distB="0" distL="114300" distR="114300">
            <wp:extent cx="5266690" cy="2658110"/>
            <wp:effectExtent l="0" t="0" r="10160" b="889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75"/>
                    <a:stretch>
                      <a:fillRect/>
                    </a:stretch>
                  </pic:blipFill>
                  <pic:spPr>
                    <a:xfrm>
                      <a:off x="0" y="0"/>
                      <a:ext cx="5266690" cy="2658110"/>
                    </a:xfrm>
                    <a:prstGeom prst="rect">
                      <a:avLst/>
                    </a:prstGeom>
                    <a:noFill/>
                    <a:ln>
                      <a:noFill/>
                    </a:ln>
                  </pic:spPr>
                </pic:pic>
              </a:graphicData>
            </a:graphic>
          </wp:inline>
        </w:drawing>
      </w:r>
    </w:p>
    <w:p w14:paraId="350BFB2E">
      <w:pPr>
        <w:ind w:left="0" w:leftChars="0" w:firstLine="0" w:firstLineChars="0"/>
      </w:pPr>
      <w:r>
        <w:drawing>
          <wp:inline distT="0" distB="0" distL="114300" distR="114300">
            <wp:extent cx="5266690" cy="2658110"/>
            <wp:effectExtent l="0" t="0" r="10160" b="8890"/>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76"/>
                    <a:stretch>
                      <a:fillRect/>
                    </a:stretch>
                  </pic:blipFill>
                  <pic:spPr>
                    <a:xfrm>
                      <a:off x="0" y="0"/>
                      <a:ext cx="5266690" cy="2658110"/>
                    </a:xfrm>
                    <a:prstGeom prst="rect">
                      <a:avLst/>
                    </a:prstGeom>
                    <a:noFill/>
                    <a:ln>
                      <a:noFill/>
                    </a:ln>
                  </pic:spPr>
                </pic:pic>
              </a:graphicData>
            </a:graphic>
          </wp:inline>
        </w:drawing>
      </w:r>
    </w:p>
    <w:p w14:paraId="1CBC87E9">
      <w:pPr>
        <w:ind w:left="0" w:leftChars="0" w:firstLine="0" w:firstLineChars="0"/>
      </w:pPr>
      <w:r>
        <w:drawing>
          <wp:inline distT="0" distB="0" distL="114300" distR="114300">
            <wp:extent cx="5266690" cy="2874645"/>
            <wp:effectExtent l="0" t="0" r="10160" b="1905"/>
            <wp:docPr id="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pic:cNvPicPr>
                      <a:picLocks noChangeAspect="1"/>
                    </pic:cNvPicPr>
                  </pic:nvPicPr>
                  <pic:blipFill>
                    <a:blip r:embed="rId77"/>
                    <a:stretch>
                      <a:fillRect/>
                    </a:stretch>
                  </pic:blipFill>
                  <pic:spPr>
                    <a:xfrm>
                      <a:off x="0" y="0"/>
                      <a:ext cx="5266690" cy="2874645"/>
                    </a:xfrm>
                    <a:prstGeom prst="rect">
                      <a:avLst/>
                    </a:prstGeom>
                    <a:noFill/>
                    <a:ln>
                      <a:noFill/>
                    </a:ln>
                  </pic:spPr>
                </pic:pic>
              </a:graphicData>
            </a:graphic>
          </wp:inline>
        </w:drawing>
      </w:r>
    </w:p>
    <w:p w14:paraId="09CCB5AD">
      <w:pPr>
        <w:ind w:left="0" w:leftChars="0" w:firstLine="0" w:firstLineChars="0"/>
      </w:pPr>
      <w:r>
        <w:drawing>
          <wp:inline distT="0" distB="0" distL="114300" distR="114300">
            <wp:extent cx="5266690" cy="2586355"/>
            <wp:effectExtent l="0" t="0" r="10160" b="4445"/>
            <wp:docPr id="6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
                    <pic:cNvPicPr>
                      <a:picLocks noChangeAspect="1"/>
                    </pic:cNvPicPr>
                  </pic:nvPicPr>
                  <pic:blipFill>
                    <a:blip r:embed="rId78"/>
                    <a:stretch>
                      <a:fillRect/>
                    </a:stretch>
                  </pic:blipFill>
                  <pic:spPr>
                    <a:xfrm>
                      <a:off x="0" y="0"/>
                      <a:ext cx="5266690" cy="2586355"/>
                    </a:xfrm>
                    <a:prstGeom prst="rect">
                      <a:avLst/>
                    </a:prstGeom>
                    <a:noFill/>
                    <a:ln>
                      <a:noFill/>
                    </a:ln>
                  </pic:spPr>
                </pic:pic>
              </a:graphicData>
            </a:graphic>
          </wp:inline>
        </w:drawing>
      </w:r>
    </w:p>
    <w:p w14:paraId="0BCA38C0">
      <w:pPr>
        <w:ind w:left="0" w:leftChars="0" w:firstLine="0" w:firstLineChars="0"/>
        <w:rPr>
          <w:rFonts w:hint="default"/>
          <w:lang w:val="en-US" w:eastAsia="zh-CN"/>
        </w:rPr>
      </w:pPr>
      <w:r>
        <w:drawing>
          <wp:inline distT="0" distB="0" distL="114300" distR="114300">
            <wp:extent cx="5266690" cy="2676525"/>
            <wp:effectExtent l="0" t="0" r="10160" b="952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79"/>
                    <a:stretch>
                      <a:fillRect/>
                    </a:stretch>
                  </pic:blipFill>
                  <pic:spPr>
                    <a:xfrm>
                      <a:off x="0" y="0"/>
                      <a:ext cx="5266690" cy="2676525"/>
                    </a:xfrm>
                    <a:prstGeom prst="rect">
                      <a:avLst/>
                    </a:prstGeom>
                    <a:noFill/>
                    <a:ln>
                      <a:noFill/>
                    </a:ln>
                  </pic:spPr>
                </pic:pic>
              </a:graphicData>
            </a:graphic>
          </wp:inline>
        </w:drawing>
      </w:r>
    </w:p>
    <w:p w14:paraId="5FF301CE">
      <w:pPr>
        <w:pStyle w:val="2"/>
        <w:bidi w:val="0"/>
        <w:rPr>
          <w:rFonts w:hint="eastAsia"/>
          <w:lang w:val="en-US" w:eastAsia="zh-CN"/>
        </w:rPr>
      </w:pPr>
      <w:bookmarkStart w:id="14" w:name="_Toc169"/>
      <w:r>
        <w:rPr>
          <w:rFonts w:hint="eastAsia"/>
          <w:lang w:val="en-US" w:eastAsia="zh-CN"/>
        </w:rPr>
        <w:t>七、整体系统使用注意事项：</w:t>
      </w:r>
      <w:bookmarkEnd w:id="14"/>
    </w:p>
    <w:p w14:paraId="701076DE">
      <w:pPr>
        <w:numPr>
          <w:ilvl w:val="0"/>
          <w:numId w:val="0"/>
        </w:numPr>
        <w:ind w:left="142" w:leftChars="0" w:firstLine="419" w:firstLineChars="0"/>
        <w:jc w:val="left"/>
        <w:rPr>
          <w:rFonts w:hint="eastAsia" w:ascii="微软雅黑" w:hAnsi="微软雅黑" w:cs="微软雅黑"/>
          <w:sz w:val="22"/>
          <w:szCs w:val="28"/>
          <w:lang w:val="en-US" w:eastAsia="zh-CN"/>
        </w:rPr>
      </w:pPr>
      <w:r>
        <w:rPr>
          <w:rFonts w:hint="eastAsia" w:ascii="微软雅黑" w:hAnsi="微软雅黑" w:cs="微软雅黑"/>
          <w:sz w:val="22"/>
          <w:szCs w:val="28"/>
          <w:lang w:val="en-US" w:eastAsia="zh-CN"/>
        </w:rPr>
        <w:t>1、招投标平台注册后，在CA申请处进行初次登录并完成组织认证的人员将会是本组织在郑煤机电子签约平台的初始管理员。后续有需要可将权限进行移交；参照</w:t>
      </w:r>
      <w:r>
        <w:rPr>
          <w:rFonts w:hint="eastAsia"/>
          <w:lang w:val="en-US" w:eastAsia="zh-CN"/>
        </w:rPr>
        <w:t>3</w:t>
      </w:r>
      <w:r>
        <w:rPr>
          <w:rFonts w:hint="eastAsia" w:ascii="微软雅黑" w:hAnsi="微软雅黑" w:cs="微软雅黑"/>
          <w:sz w:val="22"/>
          <w:szCs w:val="28"/>
          <w:lang w:val="en-US" w:eastAsia="zh-CN"/>
        </w:rPr>
        <w:t>.2角色管理</w:t>
      </w:r>
    </w:p>
    <w:p w14:paraId="4754AE5A">
      <w:pPr>
        <w:numPr>
          <w:ilvl w:val="0"/>
          <w:numId w:val="0"/>
        </w:numPr>
        <w:ind w:left="142" w:leftChars="0" w:firstLine="419" w:firstLineChars="0"/>
        <w:jc w:val="left"/>
        <w:rPr>
          <w:rFonts w:hint="eastAsia" w:ascii="微软雅黑" w:hAnsi="微软雅黑" w:cs="微软雅黑"/>
          <w:sz w:val="22"/>
          <w:szCs w:val="28"/>
          <w:lang w:val="en-US" w:eastAsia="zh-CN"/>
        </w:rPr>
      </w:pPr>
      <w:r>
        <w:rPr>
          <w:rFonts w:hint="eastAsia" w:ascii="微软雅黑" w:hAnsi="微软雅黑" w:cs="微软雅黑"/>
          <w:sz w:val="22"/>
          <w:szCs w:val="28"/>
          <w:lang w:val="en-US" w:eastAsia="zh-CN"/>
        </w:rPr>
        <w:t>2、扫码登录、扫码获取印章都需要人员是在职状态，对于离职的员工需及时在系统中进行离职操作，以防其登录系统代表本组织完成相关操作；参照</w:t>
      </w:r>
      <w:r>
        <w:rPr>
          <w:rFonts w:hint="eastAsia"/>
          <w:lang w:val="en-US" w:eastAsia="zh-CN"/>
        </w:rPr>
        <w:t>3</w:t>
      </w:r>
      <w:r>
        <w:rPr>
          <w:rFonts w:hint="eastAsia" w:ascii="微软雅黑" w:hAnsi="微软雅黑" w:cs="微软雅黑"/>
          <w:sz w:val="22"/>
          <w:szCs w:val="28"/>
          <w:lang w:val="en-US" w:eastAsia="zh-CN"/>
        </w:rPr>
        <w:t>.1.</w:t>
      </w:r>
      <w:r>
        <w:rPr>
          <w:rFonts w:hint="eastAsia"/>
          <w:lang w:val="en-US" w:eastAsia="zh-CN"/>
        </w:rPr>
        <w:t>3</w:t>
      </w:r>
    </w:p>
    <w:p w14:paraId="4899AE1A">
      <w:pPr>
        <w:numPr>
          <w:ilvl w:val="0"/>
          <w:numId w:val="0"/>
        </w:numPr>
        <w:ind w:left="142" w:leftChars="0" w:firstLine="419" w:firstLineChars="0"/>
        <w:jc w:val="left"/>
        <w:rPr>
          <w:rFonts w:hint="default" w:ascii="微软雅黑" w:hAnsi="微软雅黑" w:cs="微软雅黑"/>
          <w:sz w:val="22"/>
          <w:szCs w:val="28"/>
          <w:lang w:val="en-US" w:eastAsia="zh-CN"/>
        </w:rPr>
      </w:pPr>
      <w:r>
        <w:rPr>
          <w:rFonts w:hint="eastAsia" w:ascii="微软雅黑" w:hAnsi="微软雅黑" w:cs="微软雅黑"/>
          <w:sz w:val="22"/>
          <w:szCs w:val="28"/>
          <w:lang w:val="en-US" w:eastAsia="zh-CN"/>
        </w:rPr>
        <w:t>3、组织信息变更后，需在招投标平台完成审核后并在电子签约平台及时完成组织重新认证，避免因组织信息不一致造成的签署问题，进而影响投标工作。</w:t>
      </w:r>
    </w:p>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44949">
    <w:pPr>
      <w:pStyle w:val="6"/>
      <w:pBdr>
        <w:bottom w:val="single" w:color="auto" w:sz="4" w:space="1"/>
      </w:pBdr>
    </w:pPr>
    <w:r>
      <w:rPr>
        <w:b/>
        <w:u w:val="single"/>
      </w:rPr>
      <w:drawing>
        <wp:anchor distT="0" distB="0" distL="114300" distR="114300" simplePos="0" relativeHeight="251659264" behindDoc="0" locked="0" layoutInCell="1" allowOverlap="1">
          <wp:simplePos x="0" y="0"/>
          <wp:positionH relativeFrom="column">
            <wp:posOffset>-17780</wp:posOffset>
          </wp:positionH>
          <wp:positionV relativeFrom="paragraph">
            <wp:posOffset>15875</wp:posOffset>
          </wp:positionV>
          <wp:extent cx="423545" cy="128905"/>
          <wp:effectExtent l="0" t="0" r="14605" b="4445"/>
          <wp:wrapNone/>
          <wp:docPr id="58" name="图片 2" descr="C:\Users\Administrator\Desktop\logo\logo_2.pnglog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C:\Users\Administrator\Desktop\logo\logo_2.pnglogo_2"/>
                  <pic:cNvPicPr>
                    <a:picLocks noChangeAspect="1" noChangeArrowheads="1"/>
                  </pic:cNvPicPr>
                </pic:nvPicPr>
                <pic:blipFill>
                  <a:blip r:embed="rId1"/>
                  <a:srcRect/>
                  <a:stretch>
                    <a:fillRect/>
                  </a:stretch>
                </pic:blipFill>
                <pic:spPr>
                  <a:xfrm>
                    <a:off x="0" y="0"/>
                    <a:ext cx="423545" cy="12890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DD665A"/>
    <w:multiLevelType w:val="singleLevel"/>
    <w:tmpl w:val="D2DD665A"/>
    <w:lvl w:ilvl="0" w:tentative="0">
      <w:start w:val="1"/>
      <w:numFmt w:val="decimal"/>
      <w:suff w:val="nothing"/>
      <w:lvlText w:val="%1、"/>
      <w:lvlJc w:val="left"/>
    </w:lvl>
  </w:abstractNum>
  <w:abstractNum w:abstractNumId="1">
    <w:nsid w:val="F6698E19"/>
    <w:multiLevelType w:val="singleLevel"/>
    <w:tmpl w:val="F6698E19"/>
    <w:lvl w:ilvl="0" w:tentative="0">
      <w:start w:val="1"/>
      <w:numFmt w:val="bullet"/>
      <w:lvlText w:val=""/>
      <w:lvlJc w:val="left"/>
      <w:pPr>
        <w:ind w:left="420" w:hanging="420"/>
      </w:pPr>
      <w:rPr>
        <w:rFonts w:hint="default" w:ascii="Wingdings" w:hAnsi="Wingdings"/>
      </w:rPr>
    </w:lvl>
  </w:abstractNum>
  <w:abstractNum w:abstractNumId="2">
    <w:nsid w:val="2528F698"/>
    <w:multiLevelType w:val="singleLevel"/>
    <w:tmpl w:val="2528F698"/>
    <w:lvl w:ilvl="0" w:tentative="0">
      <w:start w:val="1"/>
      <w:numFmt w:val="decimal"/>
      <w:suff w:val="nothing"/>
      <w:lvlText w:val="%1）"/>
      <w:lvlJc w:val="left"/>
    </w:lvl>
  </w:abstractNum>
  <w:abstractNum w:abstractNumId="3">
    <w:nsid w:val="4B8D5D6F"/>
    <w:multiLevelType w:val="singleLevel"/>
    <w:tmpl w:val="4B8D5D6F"/>
    <w:lvl w:ilvl="0" w:tentative="0">
      <w:start w:val="2"/>
      <w:numFmt w:val="decimal"/>
      <w:suff w:val="nothing"/>
      <w:lvlText w:val="%1）"/>
      <w:lvlJc w:val="left"/>
    </w:lvl>
  </w:abstractNum>
  <w:abstractNum w:abstractNumId="4">
    <w:nsid w:val="51D2C59F"/>
    <w:multiLevelType w:val="singleLevel"/>
    <w:tmpl w:val="51D2C59F"/>
    <w:lvl w:ilvl="0" w:tentative="0">
      <w:start w:val="1"/>
      <w:numFmt w:val="decimal"/>
      <w:suff w:val="nothing"/>
      <w:lvlText w:val="%1）"/>
      <w:lvlJc w:val="left"/>
    </w:lvl>
  </w:abstractNum>
  <w:abstractNum w:abstractNumId="5">
    <w:nsid w:val="61CDB31E"/>
    <w:multiLevelType w:val="singleLevel"/>
    <w:tmpl w:val="61CDB31E"/>
    <w:lvl w:ilvl="0" w:tentative="0">
      <w:start w:val="1"/>
      <w:numFmt w:val="bullet"/>
      <w:lvlText w:val=""/>
      <w:lvlJc w:val="left"/>
      <w:pPr>
        <w:tabs>
          <w:tab w:val="left" w:pos="420"/>
        </w:tabs>
        <w:ind w:left="840" w:hanging="420"/>
      </w:pPr>
      <w:rPr>
        <w:rFonts w:hint="default" w:ascii="Wingdings" w:hAnsi="Wingdings"/>
      </w:rPr>
    </w:lvl>
  </w:abstractNum>
  <w:num w:numId="1">
    <w:abstractNumId w:val="0"/>
  </w:num>
  <w:num w:numId="2">
    <w:abstractNumId w:val="2"/>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iYzhkNWFhMDc1MTNjNTBjM2UwYTY5ODJhYmFjY2IifQ=="/>
  </w:docVars>
  <w:rsids>
    <w:rsidRoot w:val="00000000"/>
    <w:rsid w:val="04185900"/>
    <w:rsid w:val="05491D87"/>
    <w:rsid w:val="09364782"/>
    <w:rsid w:val="0D9A62B5"/>
    <w:rsid w:val="0EAF064D"/>
    <w:rsid w:val="15A7748C"/>
    <w:rsid w:val="1794775B"/>
    <w:rsid w:val="20D71ED3"/>
    <w:rsid w:val="2A8E46EE"/>
    <w:rsid w:val="35654658"/>
    <w:rsid w:val="35A35383"/>
    <w:rsid w:val="37BE5000"/>
    <w:rsid w:val="39247D02"/>
    <w:rsid w:val="429F6A7B"/>
    <w:rsid w:val="498260F2"/>
    <w:rsid w:val="4A946614"/>
    <w:rsid w:val="4B19234D"/>
    <w:rsid w:val="4EB81A00"/>
    <w:rsid w:val="53B16CE4"/>
    <w:rsid w:val="594A7CF6"/>
    <w:rsid w:val="5A0944A3"/>
    <w:rsid w:val="5F661F76"/>
    <w:rsid w:val="66102E35"/>
    <w:rsid w:val="686B5FD6"/>
    <w:rsid w:val="6F5175F7"/>
    <w:rsid w:val="731C0BFD"/>
    <w:rsid w:val="7AAB70D9"/>
    <w:rsid w:val="7E2B5410"/>
    <w:rsid w:val="7E9D4C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jc w:val="both"/>
    </w:pPr>
    <w:rPr>
      <w:rFonts w:eastAsia="微软雅黑" w:asciiTheme="minorAscii" w:hAnsiTheme="minorAscii" w:cstheme="minorBidi"/>
      <w:kern w:val="2"/>
      <w:sz w:val="24"/>
      <w:szCs w:val="22"/>
      <w:lang w:val="en-US" w:eastAsia="zh-CN" w:bidi="ar-SA"/>
    </w:rPr>
  </w:style>
  <w:style w:type="paragraph" w:styleId="2">
    <w:name w:val="heading 1"/>
    <w:basedOn w:val="1"/>
    <w:next w:val="1"/>
    <w:qFormat/>
    <w:uiPriority w:val="0"/>
    <w:pPr>
      <w:keepNext/>
      <w:keepLines/>
      <w:spacing w:beforeLines="0" w:beforeAutospacing="0" w:afterLines="0" w:afterAutospacing="0" w:line="624" w:lineRule="auto"/>
      <w:ind w:firstLine="0" w:firstLineChars="0"/>
      <w:jc w:val="left"/>
      <w:outlineLvl w:val="0"/>
    </w:pPr>
    <w:rPr>
      <w:rFonts w:eastAsia="微软雅黑" w:asciiTheme="minorAscii" w:hAnsiTheme="minorAscii"/>
      <w:b/>
      <w:kern w:val="44"/>
      <w:sz w:val="36"/>
    </w:rPr>
  </w:style>
  <w:style w:type="paragraph" w:styleId="3">
    <w:name w:val="heading 2"/>
    <w:basedOn w:val="1"/>
    <w:next w:val="1"/>
    <w:unhideWhenUsed/>
    <w:qFormat/>
    <w:uiPriority w:val="9"/>
    <w:pPr>
      <w:keepNext/>
      <w:keepLines/>
      <w:spacing w:before="120" w:after="120" w:line="480" w:lineRule="auto"/>
      <w:ind w:firstLine="720" w:firstLineChars="200"/>
      <w:jc w:val="left"/>
      <w:outlineLvl w:val="1"/>
    </w:pPr>
    <w:rPr>
      <w:rFonts w:ascii="微软雅黑" w:hAnsi="微软雅黑" w:eastAsia="微软雅黑" w:cstheme="majorBidi"/>
      <w:b/>
      <w:bCs/>
      <w:sz w:val="32"/>
      <w:szCs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ind w:firstLine="720" w:firstLineChars="200"/>
      <w:outlineLvl w:val="2"/>
    </w:pPr>
    <w:rPr>
      <w:rFonts w:ascii="微软雅黑" w:hAnsi="微软雅黑" w:eastAsia="微软雅黑"/>
      <w:b/>
      <w:sz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paragraph" w:styleId="13">
    <w:name w:val="List Paragraph"/>
    <w:basedOn w:val="1"/>
    <w:qFormat/>
    <w:uiPriority w:val="34"/>
    <w:pPr>
      <w:ind w:firstLine="420" w:firstLineChars="200"/>
    </w:p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2" Type="http://schemas.openxmlformats.org/officeDocument/2006/relationships/fontTable" Target="fontTable.xml"/><Relationship Id="rId81" Type="http://schemas.openxmlformats.org/officeDocument/2006/relationships/numbering" Target="numbering.xml"/><Relationship Id="rId80" Type="http://schemas.openxmlformats.org/officeDocument/2006/relationships/customXml" Target="../customXml/item1.xml"/><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4409</Words>
  <Characters>4596</Characters>
  <Lines>0</Lines>
  <Paragraphs>0</Paragraphs>
  <TotalTime>2</TotalTime>
  <ScaleCrop>false</ScaleCrop>
  <LinksUpToDate>false</LinksUpToDate>
  <CharactersWithSpaces>4641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2022-09-02T03:26:00Z</dcterms:created>
  <dc:creator>Administrator</dc:creator>
  <cp:lastModifiedBy>张育竹</cp:lastModifiedBy>
  <dcterms:modified xsi:type="dcterms:W3CDTF">2026-03-24T07:09:53Z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45735148F1814D77993EE4D473055F47</vt:lpwstr>
  </property>
  <property fmtid="{D5CDD505-2E9C-101B-9397-08002B2CF9AE}" pid="4" name="KSOTemplateDocerSaveRecord">
    <vt:lpwstr>eyJoZGlkIjoiZWYwNjAwODQwMWRhYTdiYmVhNmI5NzQ5ZjVjZTBjYjciLCJ1c2VySWQiOiI3MzM0NDE1MDYifQ==</vt:lpwstr>
  </property>
</Properties>
</file>